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ICSection"/>
        <w:tag w:val="1"/>
        <w:id w:val="1831168964"/>
        <w:placeholder>
          <w:docPart w:val="DefaultPlaceholder_1081868574"/>
        </w:placeholder>
        <w15:appearance w15:val="hidden"/>
      </w:sdtPr>
      <w:sdtEndPr/>
      <w:sdtContent>
        <w:p w14:paraId="22DF8412" w14:textId="77777777" w:rsidR="00BB087A" w:rsidRDefault="00BB087A" w:rsidP="00BB087A"/>
        <w:tbl>
          <w:tblPr>
            <w:tblpPr w:leftFromText="180" w:rightFromText="180" w:vertAnchor="text" w:tblpY="1"/>
            <w:tblOverlap w:val="never"/>
            <w:tblW w:w="5000" w:type="pct"/>
            <w:tblBorders>
              <w:bottom w:val="single" w:sz="12" w:space="0" w:color="auto"/>
            </w:tblBorders>
            <w:tblCellMar>
              <w:top w:w="57" w:type="dxa"/>
              <w:bottom w:w="57" w:type="dxa"/>
            </w:tblCellMar>
            <w:tblLook w:val="0000" w:firstRow="0" w:lastRow="0" w:firstColumn="0" w:lastColumn="0" w:noHBand="0" w:noVBand="0"/>
          </w:tblPr>
          <w:tblGrid>
            <w:gridCol w:w="6889"/>
            <w:gridCol w:w="2183"/>
          </w:tblGrid>
          <w:tr w:rsidR="00BB087A" w:rsidRPr="00F77C1E" w14:paraId="31B1442C" w14:textId="77777777" w:rsidTr="008C5197">
            <w:trPr>
              <w:cantSplit/>
            </w:trPr>
            <w:tc>
              <w:tcPr>
                <w:tcW w:w="3797" w:type="pct"/>
                <w:tcBorders>
                  <w:bottom w:val="nil"/>
                </w:tcBorders>
              </w:tcPr>
              <w:p w14:paraId="73DA622E" w14:textId="6B02D897" w:rsidR="00BB087A" w:rsidRPr="00F77C1E" w:rsidRDefault="00BB087A" w:rsidP="008C5197">
                <w:pPr>
                  <w:tabs>
                    <w:tab w:val="left" w:pos="1701"/>
                    <w:tab w:val="right" w:pos="8931"/>
                  </w:tabs>
                  <w:ind w:left="1701" w:hanging="1701"/>
                  <w:rPr>
                    <w:rFonts w:ascii="Segoe UI" w:hAnsi="Segoe UI" w:cs="Segoe UI"/>
                    <w:b/>
                    <w:szCs w:val="22"/>
                  </w:rPr>
                </w:pPr>
                <w:r w:rsidRPr="00F77C1E">
                  <w:rPr>
                    <w:rFonts w:ascii="Segoe UI" w:hAnsi="Segoe UI" w:cs="Segoe UI"/>
                    <w:b/>
                    <w:szCs w:val="22"/>
                    <w:lang w:val="en-GB"/>
                  </w:rPr>
                  <w:t>Item No:</w:t>
                </w:r>
                <w:r w:rsidRPr="00F77C1E">
                  <w:rPr>
                    <w:rFonts w:ascii="Segoe UI" w:hAnsi="Segoe UI" w:cs="Segoe UI"/>
                    <w:szCs w:val="22"/>
                    <w:lang w:val="en-GB"/>
                  </w:rPr>
                  <w:tab/>
                </w:r>
                <w:r w:rsidRPr="00F77C1E">
                  <w:rPr>
                    <w:rFonts w:ascii="Segoe UI" w:hAnsi="Segoe UI" w:cs="Segoe UI"/>
                    <w:szCs w:val="22"/>
                    <w:lang w:val="en-GB"/>
                  </w:rPr>
                  <w:fldChar w:fldCharType="begin"/>
                </w:r>
                <w:r w:rsidRPr="00F77C1E">
                  <w:rPr>
                    <w:rFonts w:ascii="Segoe UI" w:hAnsi="Segoe UI" w:cs="Segoe UI"/>
                    <w:szCs w:val="22"/>
                    <w:lang w:val="en-GB"/>
                  </w:rPr>
                  <w:instrText>DOCVARIABLE "dvItemNumberMasked" \* Charformat</w:instrText>
                </w:r>
                <w:r w:rsidRPr="00F77C1E">
                  <w:rPr>
                    <w:rFonts w:ascii="Segoe UI" w:hAnsi="Segoe UI" w:cs="Segoe UI"/>
                    <w:szCs w:val="22"/>
                    <w:lang w:val="en-GB"/>
                  </w:rPr>
                  <w:fldChar w:fldCharType="separate"/>
                </w:r>
                <w:r w:rsidR="00315819">
                  <w:rPr>
                    <w:rFonts w:ascii="Segoe UI" w:hAnsi="Segoe UI" w:cs="Segoe UI"/>
                    <w:szCs w:val="22"/>
                    <w:lang w:val="en-GB"/>
                  </w:rPr>
                  <w:t>0.0</w:t>
                </w:r>
                <w:r w:rsidRPr="00F77C1E">
                  <w:rPr>
                    <w:rFonts w:ascii="Segoe UI" w:hAnsi="Segoe UI" w:cs="Segoe UI"/>
                    <w:szCs w:val="22"/>
                    <w:lang w:val="en-GB"/>
                  </w:rPr>
                  <w:fldChar w:fldCharType="end"/>
                </w:r>
              </w:p>
            </w:tc>
            <w:tc>
              <w:tcPr>
                <w:tcW w:w="1203" w:type="pct"/>
                <w:tcBorders>
                  <w:bottom w:val="nil"/>
                </w:tcBorders>
              </w:tcPr>
              <w:p w14:paraId="1BF56F08" w14:textId="77777777" w:rsidR="00BB087A" w:rsidRPr="00F77C1E" w:rsidRDefault="00BB087A" w:rsidP="008C5197">
                <w:pPr>
                  <w:tabs>
                    <w:tab w:val="left" w:pos="1701"/>
                    <w:tab w:val="right" w:pos="8931"/>
                  </w:tabs>
                  <w:ind w:left="1701" w:hanging="1701"/>
                  <w:rPr>
                    <w:rFonts w:ascii="Segoe UI" w:hAnsi="Segoe UI" w:cs="Segoe UI"/>
                    <w:b/>
                  </w:rPr>
                </w:pPr>
              </w:p>
            </w:tc>
          </w:tr>
          <w:tr w:rsidR="00BB087A" w:rsidRPr="00F77C1E" w14:paraId="022B07CB" w14:textId="77777777" w:rsidTr="008C5197">
            <w:trPr>
              <w:cantSplit/>
            </w:trPr>
            <w:tc>
              <w:tcPr>
                <w:tcW w:w="3797" w:type="pct"/>
                <w:tcBorders>
                  <w:bottom w:val="nil"/>
                </w:tcBorders>
              </w:tcPr>
              <w:p w14:paraId="789123A6" w14:textId="077A878C" w:rsidR="00BB087A" w:rsidRPr="00F77C1E" w:rsidRDefault="00BB087A" w:rsidP="008C5197">
                <w:pPr>
                  <w:tabs>
                    <w:tab w:val="left" w:pos="1701"/>
                    <w:tab w:val="right" w:pos="8931"/>
                  </w:tabs>
                  <w:ind w:left="1701" w:hanging="1701"/>
                  <w:rPr>
                    <w:rFonts w:ascii="Segoe UI" w:hAnsi="Segoe UI" w:cs="Segoe UI"/>
                    <w:b/>
                    <w:szCs w:val="22"/>
                  </w:rPr>
                </w:pPr>
                <w:r w:rsidRPr="00F77C1E">
                  <w:rPr>
                    <w:rFonts w:ascii="Segoe UI" w:hAnsi="Segoe UI" w:cs="Segoe UI"/>
                    <w:b/>
                    <w:szCs w:val="22"/>
                  </w:rPr>
                  <w:t>Title:</w:t>
                </w:r>
                <w:r w:rsidRPr="00F77C1E">
                  <w:rPr>
                    <w:rFonts w:ascii="Segoe UI" w:hAnsi="Segoe UI" w:cs="Segoe UI"/>
                    <w:szCs w:val="22"/>
                  </w:rPr>
                  <w:tab/>
                </w:r>
                <w:r w:rsidRPr="00F77C1E">
                  <w:rPr>
                    <w:rFonts w:ascii="Segoe UI" w:hAnsi="Segoe UI" w:cs="Segoe UI"/>
                    <w:szCs w:val="22"/>
                    <w:lang w:val="en-GB"/>
                  </w:rPr>
                  <w:fldChar w:fldCharType="begin"/>
                </w:r>
                <w:r w:rsidRPr="00F77C1E">
                  <w:rPr>
                    <w:rFonts w:ascii="Segoe UI" w:hAnsi="Segoe UI" w:cs="Segoe UI"/>
                    <w:szCs w:val="22"/>
                    <w:lang w:val="en-GB"/>
                  </w:rPr>
                  <w:instrText xml:space="preserve"> DOCVARIABLE "</w:instrText>
                </w:r>
                <w:r w:rsidRPr="00F77C1E">
                  <w:rPr>
                    <w:rFonts w:ascii="Segoe UI" w:hAnsi="Segoe UI" w:cs="Segoe UI"/>
                    <w:szCs w:val="22"/>
                  </w:rPr>
                  <w:instrText>DvSubjectWithSoftReturns</w:instrText>
                </w:r>
                <w:r w:rsidRPr="00F77C1E">
                  <w:rPr>
                    <w:rFonts w:ascii="Segoe UI" w:hAnsi="Segoe UI" w:cs="Segoe UI"/>
                    <w:szCs w:val="22"/>
                    <w:lang w:val="en-GB"/>
                  </w:rPr>
                  <w:instrText xml:space="preserve">" \* Charformat </w:instrText>
                </w:r>
                <w:r w:rsidRPr="00F77C1E">
                  <w:rPr>
                    <w:rFonts w:ascii="Segoe UI" w:hAnsi="Segoe UI" w:cs="Segoe UI"/>
                    <w:szCs w:val="22"/>
                    <w:lang w:val="en-GB"/>
                  </w:rPr>
                  <w:fldChar w:fldCharType="separate"/>
                </w:r>
                <w:r w:rsidR="00315819">
                  <w:rPr>
                    <w:rFonts w:ascii="Segoe UI" w:hAnsi="Segoe UI" w:cs="Segoe UI"/>
                    <w:szCs w:val="22"/>
                    <w:lang w:val="en-GB"/>
                  </w:rPr>
                  <w:t>Request to Prepare a Planning Proposal for Land at 39 Dell Road, West Gosford</w:t>
                </w:r>
                <w:r w:rsidRPr="00F77C1E">
                  <w:rPr>
                    <w:rFonts w:ascii="Segoe UI" w:hAnsi="Segoe UI" w:cs="Segoe UI"/>
                    <w:szCs w:val="22"/>
                    <w:lang w:val="en-GB"/>
                  </w:rPr>
                  <w:fldChar w:fldCharType="end"/>
                </w:r>
              </w:p>
            </w:tc>
            <w:tc>
              <w:tcPr>
                <w:tcW w:w="1203" w:type="pct"/>
                <w:tcBorders>
                  <w:bottom w:val="nil"/>
                </w:tcBorders>
              </w:tcPr>
              <w:p w14:paraId="73118512" w14:textId="77777777" w:rsidR="00BB087A" w:rsidRPr="00F77C1E" w:rsidRDefault="00BB087A" w:rsidP="008C5197">
                <w:pPr>
                  <w:tabs>
                    <w:tab w:val="left" w:pos="1701"/>
                    <w:tab w:val="right" w:pos="8931"/>
                  </w:tabs>
                  <w:ind w:left="1701" w:hanging="1701"/>
                  <w:rPr>
                    <w:rFonts w:ascii="Segoe UI" w:hAnsi="Segoe UI" w:cs="Segoe UI"/>
                    <w:b/>
                  </w:rPr>
                </w:pPr>
              </w:p>
            </w:tc>
          </w:tr>
          <w:tr w:rsidR="00BB087A" w:rsidRPr="00F77C1E" w14:paraId="19EA2A28" w14:textId="77777777" w:rsidTr="008C5197">
            <w:trPr>
              <w:cantSplit/>
            </w:trPr>
            <w:tc>
              <w:tcPr>
                <w:tcW w:w="3797" w:type="pct"/>
                <w:tcBorders>
                  <w:bottom w:val="single" w:sz="2" w:space="0" w:color="auto"/>
                </w:tcBorders>
              </w:tcPr>
              <w:p w14:paraId="47D69AC9" w14:textId="0502FEAB" w:rsidR="00BB087A" w:rsidRPr="00F77C1E" w:rsidRDefault="00BB087A" w:rsidP="008C5197">
                <w:pPr>
                  <w:tabs>
                    <w:tab w:val="left" w:pos="1701"/>
                    <w:tab w:val="right" w:pos="8931"/>
                  </w:tabs>
                  <w:ind w:left="1701" w:hanging="1701"/>
                  <w:rPr>
                    <w:rFonts w:ascii="Segoe UI" w:hAnsi="Segoe UI" w:cs="Segoe UI"/>
                    <w:b/>
                    <w:szCs w:val="22"/>
                    <w:lang w:val="en-AU"/>
                  </w:rPr>
                </w:pPr>
                <w:r w:rsidRPr="00F77C1E">
                  <w:rPr>
                    <w:rFonts w:ascii="Segoe UI" w:hAnsi="Segoe UI" w:cs="Segoe UI"/>
                    <w:b/>
                    <w:szCs w:val="22"/>
                  </w:rPr>
                  <w:t>Department:</w:t>
                </w:r>
                <w:r w:rsidRPr="00F77C1E">
                  <w:rPr>
                    <w:rFonts w:ascii="Segoe UI" w:hAnsi="Segoe UI" w:cs="Segoe UI"/>
                    <w:szCs w:val="22"/>
                  </w:rPr>
                  <w:tab/>
                </w:r>
                <w:r w:rsidRPr="00F77C1E">
                  <w:rPr>
                    <w:rFonts w:ascii="Segoe UI" w:hAnsi="Segoe UI" w:cs="Segoe UI"/>
                    <w:szCs w:val="22"/>
                  </w:rPr>
                  <w:fldChar w:fldCharType="begin"/>
                </w:r>
                <w:r w:rsidRPr="00F77C1E">
                  <w:rPr>
                    <w:rFonts w:ascii="Segoe UI" w:hAnsi="Segoe UI" w:cs="Segoe UI"/>
                    <w:bCs/>
                    <w:szCs w:val="22"/>
                  </w:rPr>
                  <w:instrText>D</w:instrText>
                </w:r>
                <w:r w:rsidRPr="00F77C1E">
                  <w:rPr>
                    <w:rFonts w:ascii="Segoe UI" w:hAnsi="Segoe UI" w:cs="Segoe UI"/>
                    <w:szCs w:val="22"/>
                  </w:rPr>
                  <w:instrText xml:space="preserve">OCVARIABLE "dvDivisionName" \*Charformat </w:instrText>
                </w:r>
                <w:r w:rsidRPr="00F77C1E">
                  <w:rPr>
                    <w:rFonts w:ascii="Segoe UI" w:hAnsi="Segoe UI" w:cs="Segoe UI"/>
                    <w:szCs w:val="22"/>
                  </w:rPr>
                  <w:fldChar w:fldCharType="separate"/>
                </w:r>
                <w:r w:rsidR="00315819">
                  <w:rPr>
                    <w:rFonts w:ascii="Segoe UI" w:hAnsi="Segoe UI" w:cs="Segoe UI"/>
                    <w:bCs/>
                    <w:szCs w:val="22"/>
                  </w:rPr>
                  <w:t>Environment and Planning</w:t>
                </w:r>
                <w:r w:rsidRPr="00F77C1E">
                  <w:rPr>
                    <w:rFonts w:ascii="Segoe UI" w:hAnsi="Segoe UI" w:cs="Segoe UI"/>
                    <w:szCs w:val="22"/>
                  </w:rPr>
                  <w:fldChar w:fldCharType="end"/>
                </w:r>
              </w:p>
            </w:tc>
            <w:tc>
              <w:tcPr>
                <w:tcW w:w="1203" w:type="pct"/>
                <w:tcBorders>
                  <w:bottom w:val="single" w:sz="2" w:space="0" w:color="auto"/>
                </w:tcBorders>
              </w:tcPr>
              <w:p w14:paraId="0EFCF907" w14:textId="77777777" w:rsidR="00BB087A" w:rsidRPr="00F77C1E" w:rsidRDefault="00BB087A" w:rsidP="008C5197">
                <w:pPr>
                  <w:tabs>
                    <w:tab w:val="left" w:pos="1701"/>
                    <w:tab w:val="right" w:pos="8931"/>
                  </w:tabs>
                  <w:ind w:left="1701" w:hanging="1701"/>
                  <w:rPr>
                    <w:rFonts w:ascii="Segoe UI" w:hAnsi="Segoe UI" w:cs="Segoe UI"/>
                    <w:b/>
                  </w:rPr>
                </w:pPr>
              </w:p>
            </w:tc>
          </w:tr>
          <w:tr w:rsidR="00BB087A" w:rsidRPr="00F77C1E" w14:paraId="6211BF4B" w14:textId="77777777" w:rsidTr="008C5197">
            <w:trPr>
              <w:cantSplit/>
            </w:trPr>
            <w:tc>
              <w:tcPr>
                <w:tcW w:w="3797" w:type="pct"/>
                <w:tcBorders>
                  <w:top w:val="single" w:sz="2" w:space="0" w:color="auto"/>
                  <w:left w:val="nil"/>
                  <w:bottom w:val="nil"/>
                </w:tcBorders>
              </w:tcPr>
              <w:p w14:paraId="4760053E" w14:textId="57B7DF56" w:rsidR="00BB087A" w:rsidRPr="00F77C1E" w:rsidRDefault="00BB087A" w:rsidP="008C5197">
                <w:pPr>
                  <w:pStyle w:val="table"/>
                  <w:jc w:val="left"/>
                  <w:rPr>
                    <w:rFonts w:ascii="Segoe UI" w:hAnsi="Segoe UI" w:cs="Segoe UI"/>
                    <w:szCs w:val="22"/>
                    <w:lang w:val="en-AU"/>
                  </w:rPr>
                </w:pPr>
                <w:r w:rsidRPr="00F77C1E">
                  <w:rPr>
                    <w:rFonts w:ascii="Segoe UI" w:hAnsi="Segoe UI" w:cs="Segoe UI"/>
                    <w:szCs w:val="22"/>
                  </w:rPr>
                  <w:fldChar w:fldCharType="begin"/>
                </w:r>
                <w:r w:rsidRPr="00F77C1E">
                  <w:rPr>
                    <w:rFonts w:ascii="Segoe UI" w:hAnsi="Segoe UI" w:cs="Segoe UI"/>
                    <w:bCs/>
                    <w:szCs w:val="22"/>
                  </w:rPr>
                  <w:instrText>D</w:instrText>
                </w:r>
                <w:r w:rsidRPr="00F77C1E">
                  <w:rPr>
                    <w:rFonts w:ascii="Segoe UI" w:hAnsi="Segoe UI" w:cs="Segoe UI"/>
                    <w:szCs w:val="22"/>
                  </w:rPr>
                  <w:instrText xml:space="preserve">OCVARIABLE "dvDateMeeting" \@ "d MMMM yyyy" \*Charformat </w:instrText>
                </w:r>
                <w:r w:rsidRPr="00F77C1E">
                  <w:rPr>
                    <w:rFonts w:ascii="Segoe UI" w:hAnsi="Segoe UI" w:cs="Segoe UI"/>
                    <w:szCs w:val="22"/>
                  </w:rPr>
                  <w:fldChar w:fldCharType="separate"/>
                </w:r>
                <w:r w:rsidR="00315819">
                  <w:rPr>
                    <w:rFonts w:ascii="Segoe UI" w:hAnsi="Segoe UI" w:cs="Segoe UI"/>
                    <w:bCs/>
                    <w:szCs w:val="22"/>
                  </w:rPr>
                  <w:t>27 April 2021</w:t>
                </w:r>
                <w:r w:rsidRPr="00F77C1E">
                  <w:rPr>
                    <w:rFonts w:ascii="Segoe UI" w:hAnsi="Segoe UI" w:cs="Segoe UI"/>
                    <w:szCs w:val="22"/>
                  </w:rPr>
                  <w:fldChar w:fldCharType="end"/>
                </w:r>
                <w:r w:rsidRPr="00F77C1E">
                  <w:rPr>
                    <w:rFonts w:ascii="Segoe UI" w:hAnsi="Segoe UI" w:cs="Segoe UI"/>
                    <w:szCs w:val="22"/>
                  </w:rPr>
                  <w:t xml:space="preserve"> </w:t>
                </w:r>
                <w:r w:rsidRPr="00F77C1E">
                  <w:rPr>
                    <w:rFonts w:ascii="Segoe UI" w:hAnsi="Segoe UI" w:cs="Segoe UI"/>
                    <w:szCs w:val="22"/>
                  </w:rPr>
                  <w:fldChar w:fldCharType="begin"/>
                </w:r>
                <w:r w:rsidRPr="00F77C1E">
                  <w:rPr>
                    <w:rFonts w:ascii="Segoe UI" w:hAnsi="Segoe UI" w:cs="Segoe UI"/>
                    <w:bCs/>
                    <w:szCs w:val="22"/>
                  </w:rPr>
                  <w:instrText>D</w:instrText>
                </w:r>
                <w:r w:rsidRPr="00F77C1E">
                  <w:rPr>
                    <w:rFonts w:ascii="Segoe UI" w:hAnsi="Segoe UI" w:cs="Segoe UI"/>
                    <w:szCs w:val="22"/>
                  </w:rPr>
                  <w:instrText xml:space="preserve">OCVARIABLE "dvCommitteeName" \*Charformat </w:instrText>
                </w:r>
                <w:r w:rsidRPr="00F77C1E">
                  <w:rPr>
                    <w:rFonts w:ascii="Segoe UI" w:hAnsi="Segoe UI" w:cs="Segoe UI"/>
                    <w:szCs w:val="22"/>
                  </w:rPr>
                  <w:fldChar w:fldCharType="separate"/>
                </w:r>
                <w:r w:rsidR="00315819">
                  <w:rPr>
                    <w:rFonts w:ascii="Segoe UI" w:hAnsi="Segoe UI" w:cs="Segoe UI"/>
                    <w:bCs/>
                    <w:szCs w:val="22"/>
                  </w:rPr>
                  <w:t>Ordinary Council Meeting</w:t>
                </w:r>
                <w:r w:rsidRPr="00F77C1E">
                  <w:rPr>
                    <w:rFonts w:ascii="Segoe UI" w:hAnsi="Segoe UI" w:cs="Segoe UI"/>
                    <w:szCs w:val="22"/>
                  </w:rPr>
                  <w:fldChar w:fldCharType="end"/>
                </w:r>
                <w:r w:rsidRPr="00F77C1E">
                  <w:rPr>
                    <w:rFonts w:ascii="Segoe UI" w:hAnsi="Segoe UI" w:cs="Segoe UI"/>
                    <w:b/>
                    <w:sz w:val="24"/>
                  </w:rPr>
                  <w:t xml:space="preserve"> </w:t>
                </w:r>
                <w:bookmarkStart w:id="0" w:name="PreviousItems"/>
                <w:r w:rsidR="00EA69E7">
                  <w:rPr>
                    <w:rFonts w:ascii="Segoe UI" w:hAnsi="Segoe UI" w:cs="Segoe UI"/>
                    <w:b/>
                    <w:sz w:val="24"/>
                  </w:rPr>
                  <w:t xml:space="preserve"> </w:t>
                </w:r>
                <w:bookmarkEnd w:id="0"/>
                <w:r w:rsidRPr="00F77C1E">
                  <w:rPr>
                    <w:rFonts w:ascii="Segoe UI" w:hAnsi="Segoe UI" w:cs="Segoe UI"/>
                    <w:b/>
                    <w:sz w:val="24"/>
                  </w:rPr>
                  <w:t xml:space="preserve"> </w:t>
                </w:r>
                <w:bookmarkStart w:id="1" w:name="PDF_ClosedCommittee"/>
                <w:r w:rsidRPr="00F77C1E">
                  <w:rPr>
                    <w:rFonts w:ascii="Segoe UI" w:hAnsi="Segoe UI" w:cs="Segoe UI"/>
                    <w:b/>
                    <w:sz w:val="24"/>
                  </w:rPr>
                  <w:t xml:space="preserve"> </w:t>
                </w:r>
                <w:bookmarkEnd w:id="1"/>
                <w:r w:rsidRPr="00F77C1E">
                  <w:rPr>
                    <w:rFonts w:ascii="Segoe UI" w:hAnsi="Segoe UI" w:cs="Segoe UI"/>
                    <w:b/>
                    <w:sz w:val="24"/>
                  </w:rPr>
                  <w:t xml:space="preserve"> </w:t>
                </w:r>
              </w:p>
            </w:tc>
            <w:tc>
              <w:tcPr>
                <w:tcW w:w="1203" w:type="pct"/>
                <w:tcBorders>
                  <w:top w:val="single" w:sz="2" w:space="0" w:color="auto"/>
                  <w:left w:val="nil"/>
                  <w:bottom w:val="nil"/>
                </w:tcBorders>
              </w:tcPr>
              <w:p w14:paraId="49B5E4A7" w14:textId="77777777" w:rsidR="00BB087A" w:rsidRPr="00F77C1E" w:rsidRDefault="00BB087A" w:rsidP="008C5197">
                <w:pPr>
                  <w:pStyle w:val="table"/>
                  <w:jc w:val="left"/>
                  <w:rPr>
                    <w:rFonts w:ascii="Segoe UI" w:hAnsi="Segoe UI" w:cs="Segoe UI"/>
                  </w:rPr>
                </w:pPr>
              </w:p>
            </w:tc>
          </w:tr>
        </w:tbl>
        <w:p w14:paraId="5DE49E46" w14:textId="6A47D57C" w:rsidR="00BB087A" w:rsidRPr="00F77C1E" w:rsidRDefault="00BB087A" w:rsidP="001E542B">
          <w:pPr>
            <w:tabs>
              <w:tab w:val="left" w:pos="1418"/>
              <w:tab w:val="right" w:pos="9072"/>
            </w:tabs>
            <w:spacing w:before="60"/>
            <w:jc w:val="both"/>
            <w:rPr>
              <w:rFonts w:ascii="Segoe UI" w:hAnsi="Segoe UI" w:cs="Segoe UI"/>
              <w:sz w:val="18"/>
              <w:szCs w:val="18"/>
            </w:rPr>
          </w:pPr>
          <w:r w:rsidRPr="00F77C1E">
            <w:rPr>
              <w:rFonts w:ascii="Segoe UI" w:hAnsi="Segoe UI" w:cs="Segoe UI"/>
              <w:b/>
              <w:noProof/>
              <w:szCs w:val="22"/>
              <w:lang w:val="en-AU" w:eastAsia="en-AU"/>
            </w:rPr>
            <w:drawing>
              <wp:anchor distT="0" distB="0" distL="114300" distR="114300" simplePos="0" relativeHeight="251659264" behindDoc="0" locked="0" layoutInCell="1" allowOverlap="1" wp14:anchorId="6A3EBD64" wp14:editId="03F49187">
                <wp:simplePos x="0" y="0"/>
                <wp:positionH relativeFrom="column">
                  <wp:posOffset>4396740</wp:posOffset>
                </wp:positionH>
                <wp:positionV relativeFrom="paragraph">
                  <wp:posOffset>-337185</wp:posOffset>
                </wp:positionV>
                <wp:extent cx="1804670" cy="1725930"/>
                <wp:effectExtent l="0" t="0" r="508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4670" cy="17259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Segoe UI" w:hAnsi="Segoe UI" w:cs="Segoe UI"/>
              <w:sz w:val="18"/>
              <w:szCs w:val="18"/>
              <w:lang w:val="en-AU"/>
            </w:rPr>
            <w:t>R</w:t>
          </w:r>
          <w:r w:rsidRPr="00F77C1E">
            <w:rPr>
              <w:rFonts w:ascii="Segoe UI" w:hAnsi="Segoe UI" w:cs="Segoe UI"/>
              <w:sz w:val="18"/>
              <w:szCs w:val="18"/>
              <w:lang w:val="en-AU"/>
            </w:rPr>
            <w:t>eference:</w:t>
          </w:r>
          <w:r w:rsidRPr="00F77C1E">
            <w:rPr>
              <w:rFonts w:ascii="Segoe UI" w:hAnsi="Segoe UI" w:cs="Segoe UI"/>
              <w:sz w:val="18"/>
              <w:szCs w:val="18"/>
              <w:lang w:val="en-AU"/>
            </w:rPr>
            <w:tab/>
          </w:r>
          <w:r w:rsidRPr="00F77C1E">
            <w:rPr>
              <w:rFonts w:ascii="Segoe UI" w:hAnsi="Segoe UI" w:cs="Segoe UI"/>
              <w:sz w:val="18"/>
              <w:szCs w:val="18"/>
            </w:rPr>
            <w:fldChar w:fldCharType="begin"/>
          </w:r>
          <w:r w:rsidRPr="00F77C1E">
            <w:rPr>
              <w:rFonts w:ascii="Segoe UI" w:hAnsi="Segoe UI" w:cs="Segoe UI"/>
              <w:sz w:val="18"/>
              <w:szCs w:val="18"/>
            </w:rPr>
            <w:instrText>DOCVARIABLE "dvEDMSContainerID" \* Charformat</w:instrText>
          </w:r>
          <w:r w:rsidRPr="00F77C1E">
            <w:rPr>
              <w:rFonts w:ascii="Segoe UI" w:hAnsi="Segoe UI" w:cs="Segoe UI"/>
              <w:sz w:val="18"/>
              <w:szCs w:val="18"/>
            </w:rPr>
            <w:fldChar w:fldCharType="separate"/>
          </w:r>
          <w:r w:rsidR="00315819">
            <w:rPr>
              <w:rFonts w:ascii="Segoe UI" w:hAnsi="Segoe UI" w:cs="Segoe UI"/>
              <w:sz w:val="18"/>
              <w:szCs w:val="18"/>
            </w:rPr>
            <w:t>083.2020.00000113.001</w:t>
          </w:r>
          <w:r w:rsidRPr="00F77C1E">
            <w:rPr>
              <w:rFonts w:ascii="Segoe UI" w:hAnsi="Segoe UI" w:cs="Segoe UI"/>
              <w:sz w:val="18"/>
              <w:szCs w:val="18"/>
            </w:rPr>
            <w:fldChar w:fldCharType="end"/>
          </w:r>
          <w:r w:rsidRPr="00F77C1E">
            <w:rPr>
              <w:rFonts w:ascii="Segoe UI" w:hAnsi="Segoe UI" w:cs="Segoe UI"/>
              <w:sz w:val="18"/>
              <w:szCs w:val="18"/>
            </w:rPr>
            <w:t xml:space="preserve"> - </w:t>
          </w:r>
          <w:r w:rsidRPr="00F77C1E">
            <w:rPr>
              <w:rFonts w:ascii="Segoe UI" w:hAnsi="Segoe UI" w:cs="Segoe UI"/>
              <w:sz w:val="18"/>
              <w:szCs w:val="18"/>
            </w:rPr>
            <w:fldChar w:fldCharType="begin"/>
          </w:r>
          <w:r w:rsidRPr="00F77C1E">
            <w:rPr>
              <w:rFonts w:ascii="Segoe UI" w:hAnsi="Segoe UI" w:cs="Segoe UI"/>
              <w:sz w:val="18"/>
              <w:szCs w:val="18"/>
            </w:rPr>
            <w:instrText>DOCVARIABLE "dvFileNumber" \* Charformat</w:instrText>
          </w:r>
          <w:r w:rsidRPr="00F77C1E">
            <w:rPr>
              <w:rFonts w:ascii="Segoe UI" w:hAnsi="Segoe UI" w:cs="Segoe UI"/>
              <w:sz w:val="18"/>
              <w:szCs w:val="18"/>
            </w:rPr>
            <w:fldChar w:fldCharType="separate"/>
          </w:r>
          <w:r w:rsidR="00315819">
            <w:rPr>
              <w:rFonts w:ascii="Segoe UI" w:hAnsi="Segoe UI" w:cs="Segoe UI"/>
              <w:sz w:val="18"/>
              <w:szCs w:val="18"/>
            </w:rPr>
            <w:t>D14534454</w:t>
          </w:r>
          <w:r w:rsidRPr="00F77C1E">
            <w:rPr>
              <w:rFonts w:ascii="Segoe UI" w:hAnsi="Segoe UI" w:cs="Segoe UI"/>
              <w:sz w:val="18"/>
              <w:szCs w:val="18"/>
            </w:rPr>
            <w:fldChar w:fldCharType="end"/>
          </w:r>
        </w:p>
        <w:p w14:paraId="1BE8A119" w14:textId="77777777" w:rsidR="00EA69E7" w:rsidRDefault="00EA69E7" w:rsidP="00EA69E7">
          <w:pPr>
            <w:tabs>
              <w:tab w:val="left" w:pos="1417"/>
            </w:tabs>
            <w:spacing w:before="60"/>
            <w:ind w:right="1134"/>
            <w:rPr>
              <w:rFonts w:ascii="Segoe UI" w:hAnsi="Segoe UI" w:cs="Segoe UI"/>
              <w:sz w:val="18"/>
              <w:szCs w:val="18"/>
            </w:rPr>
          </w:pPr>
          <w:bookmarkStart w:id="2" w:name="Authors"/>
          <w:r w:rsidRPr="00EA69E7">
            <w:rPr>
              <w:rFonts w:ascii="Segoe UI" w:hAnsi="Segoe UI" w:cs="Segoe UI"/>
              <w:sz w:val="18"/>
              <w:szCs w:val="18"/>
            </w:rPr>
            <w:t>Author:</w:t>
          </w:r>
          <w:r w:rsidRPr="00EA69E7">
            <w:rPr>
              <w:rFonts w:ascii="Segoe UI" w:hAnsi="Segoe UI" w:cs="Segoe UI"/>
              <w:sz w:val="18"/>
              <w:szCs w:val="18"/>
            </w:rPr>
            <w:tab/>
            <w:t>Dean Fisher, Senior Strategic Planner</w:t>
          </w:r>
        </w:p>
        <w:p w14:paraId="2698D134" w14:textId="47BCFF83" w:rsidR="00BB087A" w:rsidRPr="00F77C1E" w:rsidRDefault="00EA69E7" w:rsidP="00EA69E7">
          <w:pPr>
            <w:tabs>
              <w:tab w:val="left" w:pos="1417"/>
            </w:tabs>
            <w:spacing w:before="60"/>
            <w:ind w:right="1134"/>
            <w:rPr>
              <w:rFonts w:ascii="Segoe UI" w:hAnsi="Segoe UI" w:cs="Segoe UI"/>
              <w:sz w:val="18"/>
              <w:szCs w:val="18"/>
            </w:rPr>
          </w:pPr>
          <w:r w:rsidRPr="00EA69E7">
            <w:rPr>
              <w:rFonts w:ascii="Segoe UI" w:hAnsi="Segoe UI" w:cs="Segoe UI"/>
              <w:sz w:val="18"/>
              <w:szCs w:val="18"/>
            </w:rPr>
            <w:tab/>
            <w:t>Jenny Mewing, Principal Strategic Planner</w:t>
          </w:r>
          <w:r>
            <w:rPr>
              <w:rFonts w:ascii="Segoe UI" w:hAnsi="Segoe UI" w:cs="Segoe UI"/>
              <w:sz w:val="18"/>
              <w:szCs w:val="18"/>
            </w:rPr>
            <w:t xml:space="preserve"> </w:t>
          </w:r>
          <w:bookmarkEnd w:id="2"/>
          <w:r w:rsidR="00BB087A" w:rsidRPr="00F77C1E">
            <w:rPr>
              <w:rFonts w:ascii="Segoe UI" w:hAnsi="Segoe UI" w:cs="Segoe UI"/>
              <w:sz w:val="18"/>
              <w:szCs w:val="18"/>
            </w:rPr>
            <w:t xml:space="preserve"> </w:t>
          </w:r>
        </w:p>
        <w:p w14:paraId="4F9E6F56" w14:textId="73EA84D5" w:rsidR="00BB087A" w:rsidRPr="00F77C1E" w:rsidRDefault="00EA69E7" w:rsidP="00EA69E7">
          <w:pPr>
            <w:tabs>
              <w:tab w:val="left" w:pos="1417"/>
            </w:tabs>
            <w:spacing w:before="60"/>
            <w:ind w:right="1134"/>
            <w:rPr>
              <w:rFonts w:ascii="Segoe UI" w:hAnsi="Segoe UI" w:cs="Segoe UI"/>
              <w:sz w:val="18"/>
              <w:szCs w:val="18"/>
            </w:rPr>
          </w:pPr>
          <w:bookmarkStart w:id="3" w:name="Manager"/>
          <w:r w:rsidRPr="00EA69E7">
            <w:rPr>
              <w:rFonts w:ascii="Segoe UI" w:hAnsi="Segoe UI" w:cs="Segoe UI"/>
              <w:sz w:val="18"/>
              <w:szCs w:val="18"/>
            </w:rPr>
            <w:t>Manager:</w:t>
          </w:r>
          <w:r w:rsidRPr="00EA69E7">
            <w:rPr>
              <w:rFonts w:ascii="Segoe UI" w:hAnsi="Segoe UI" w:cs="Segoe UI"/>
              <w:sz w:val="18"/>
              <w:szCs w:val="18"/>
            </w:rPr>
            <w:tab/>
            <w:t>Karen Tucker, Unit Manager, Project Management Environment and Planning</w:t>
          </w:r>
          <w:r>
            <w:rPr>
              <w:rFonts w:ascii="Segoe UI" w:hAnsi="Segoe UI" w:cs="Segoe UI"/>
              <w:sz w:val="18"/>
              <w:szCs w:val="18"/>
            </w:rPr>
            <w:t xml:space="preserve"> </w:t>
          </w:r>
          <w:bookmarkEnd w:id="3"/>
          <w:r w:rsidR="00BB087A" w:rsidRPr="00F77C1E">
            <w:rPr>
              <w:rFonts w:ascii="Segoe UI" w:hAnsi="Segoe UI" w:cs="Segoe UI"/>
              <w:sz w:val="18"/>
              <w:szCs w:val="18"/>
            </w:rPr>
            <w:t xml:space="preserve"> </w:t>
          </w:r>
        </w:p>
        <w:p w14:paraId="0C221FF8" w14:textId="01E4466A" w:rsidR="00832991" w:rsidRPr="00F77C1E" w:rsidRDefault="00EA69E7" w:rsidP="00EA69E7">
          <w:pPr>
            <w:tabs>
              <w:tab w:val="left" w:pos="1417"/>
            </w:tabs>
            <w:spacing w:before="60"/>
            <w:ind w:right="1134"/>
          </w:pPr>
          <w:bookmarkStart w:id="4" w:name="Authoriser"/>
          <w:r w:rsidRPr="00EA69E7">
            <w:rPr>
              <w:rFonts w:ascii="Segoe UI" w:hAnsi="Segoe UI" w:cs="Segoe UI"/>
              <w:sz w:val="18"/>
              <w:szCs w:val="18"/>
            </w:rPr>
            <w:t>Executive:</w:t>
          </w:r>
          <w:r w:rsidRPr="00EA69E7">
            <w:rPr>
              <w:rFonts w:ascii="Segoe UI" w:hAnsi="Segoe UI" w:cs="Segoe UI"/>
              <w:sz w:val="18"/>
              <w:szCs w:val="18"/>
            </w:rPr>
            <w:tab/>
            <w:t>Scott Cox, Director Environment and Planning</w:t>
          </w:r>
          <w:r>
            <w:rPr>
              <w:rFonts w:ascii="Segoe UI" w:hAnsi="Segoe UI" w:cs="Segoe UI"/>
              <w:sz w:val="18"/>
              <w:szCs w:val="18"/>
            </w:rPr>
            <w:t xml:space="preserve"> </w:t>
          </w:r>
          <w:bookmarkEnd w:id="4"/>
          <w:r w:rsidR="00BB087A" w:rsidRPr="00F77C1E">
            <w:rPr>
              <w:rFonts w:ascii="Segoe UI" w:hAnsi="Segoe UI" w:cs="Segoe UI"/>
              <w:sz w:val="18"/>
              <w:szCs w:val="18"/>
            </w:rPr>
            <w:t xml:space="preserve"> </w:t>
          </w:r>
        </w:p>
      </w:sdtContent>
    </w:sdt>
    <w:sdt>
      <w:sdtPr>
        <w:rPr>
          <w:rFonts w:ascii="Segoe UI" w:hAnsi="Segoe UI" w:cs="Segoe UI"/>
          <w:szCs w:val="22"/>
          <w:lang w:val="en-GB"/>
        </w:rPr>
        <w:alias w:val="ICSection"/>
        <w:tag w:val="2"/>
        <w:id w:val="-1592617256"/>
        <w:placeholder>
          <w:docPart w:val="DefaultPlaceholder_1081868574"/>
        </w:placeholder>
        <w15:appearance w15:val="hidden"/>
      </w:sdtPr>
      <w:sdtEndPr>
        <w:rPr>
          <w:rFonts w:ascii="Arial" w:hAnsi="Arial" w:cs="Times New Roman"/>
          <w:szCs w:val="24"/>
        </w:rPr>
      </w:sdtEndPr>
      <w:sdtContent>
        <w:p w14:paraId="14312BE3" w14:textId="77777777" w:rsidR="008D6D06" w:rsidRPr="00F77C1E" w:rsidRDefault="008D6D06" w:rsidP="00B1377E">
          <w:pPr>
            <w:tabs>
              <w:tab w:val="right" w:pos="9072"/>
            </w:tabs>
            <w:spacing w:before="60"/>
            <w:jc w:val="both"/>
            <w:rPr>
              <w:rFonts w:ascii="Segoe UI" w:hAnsi="Segoe UI" w:cs="Segoe UI"/>
              <w:szCs w:val="22"/>
              <w:lang w:val="en-GB"/>
            </w:rPr>
          </w:pPr>
        </w:p>
        <w:tbl>
          <w:tblPr>
            <w:tblW w:w="5000" w:type="pct"/>
            <w:tblCellMar>
              <w:top w:w="108" w:type="dxa"/>
              <w:bottom w:w="108" w:type="dxa"/>
            </w:tblCellMar>
            <w:tblLook w:val="0000" w:firstRow="0" w:lastRow="0" w:firstColumn="0" w:lastColumn="0" w:noHBand="0" w:noVBand="0"/>
          </w:tblPr>
          <w:tblGrid>
            <w:gridCol w:w="9072"/>
          </w:tblGrid>
          <w:tr w:rsidR="00BE0F68" w:rsidRPr="00F77C1E" w14:paraId="6C41533B" w14:textId="77777777" w:rsidTr="00E44767">
            <w:tc>
              <w:tcPr>
                <w:tcW w:w="5000" w:type="pct"/>
              </w:tcPr>
              <w:p w14:paraId="3D6D5F2F" w14:textId="77777777" w:rsidR="00563486" w:rsidRDefault="00563486" w:rsidP="00563486">
                <w:pPr>
                  <w:rPr>
                    <w:rFonts w:ascii="Segoe UI" w:hAnsi="Segoe UI" w:cs="Segoe UI"/>
                    <w:b/>
                    <w:bCs/>
                    <w:szCs w:val="22"/>
                    <w:lang w:val="en-GB"/>
                  </w:rPr>
                </w:pPr>
                <w:r>
                  <w:rPr>
                    <w:rFonts w:ascii="Segoe UI" w:hAnsi="Segoe UI" w:cs="Segoe UI"/>
                    <w:b/>
                    <w:bCs/>
                    <w:szCs w:val="22"/>
                    <w:lang w:val="en-GB"/>
                  </w:rPr>
                  <w:t>Report purpose</w:t>
                </w:r>
              </w:p>
              <w:p w14:paraId="27E95F00" w14:textId="77777777" w:rsidR="00563486" w:rsidRDefault="00563486" w:rsidP="00563486">
                <w:pPr>
                  <w:rPr>
                    <w:rFonts w:ascii="Segoe UI" w:hAnsi="Segoe UI" w:cs="Segoe UI"/>
                    <w:b/>
                    <w:bCs/>
                    <w:szCs w:val="22"/>
                    <w:lang w:val="en-GB"/>
                  </w:rPr>
                </w:pPr>
              </w:p>
              <w:p w14:paraId="3EEE3D12" w14:textId="456BD9B1" w:rsidR="00563486" w:rsidRPr="00EB37A1" w:rsidRDefault="00BB087A" w:rsidP="00563486">
                <w:pPr>
                  <w:rPr>
                    <w:rFonts w:ascii="Segoe UI" w:hAnsi="Segoe UI" w:cs="Segoe UI"/>
                    <w:bCs/>
                    <w:szCs w:val="22"/>
                    <w:lang w:val="en-GB"/>
                  </w:rPr>
                </w:pPr>
                <w:r w:rsidRPr="00BB087A">
                  <w:rPr>
                    <w:rFonts w:ascii="Segoe UI" w:hAnsi="Segoe UI" w:cs="Segoe UI"/>
                    <w:szCs w:val="22"/>
                    <w:lang w:val="en-GB"/>
                  </w:rPr>
                  <w:t xml:space="preserve">The purpose of this report is for Council to consider a request to prepare a Planning Proposal for Lot 6 DP 3944 (39 Dell Road), West Gosford to enable industrial development and environmental conservation outcomes. </w:t>
                </w:r>
              </w:p>
              <w:p w14:paraId="0C4FCB0B" w14:textId="77777777" w:rsidR="003317C9" w:rsidRDefault="003317C9" w:rsidP="00563486">
                <w:pPr>
                  <w:rPr>
                    <w:rFonts w:ascii="Segoe UI" w:hAnsi="Segoe UI" w:cs="Segoe UI"/>
                    <w:b/>
                    <w:bCs/>
                    <w:szCs w:val="22"/>
                    <w:lang w:val="en-GB"/>
                  </w:rPr>
                </w:pPr>
              </w:p>
              <w:p w14:paraId="6C2D2DD3" w14:textId="77777777" w:rsidR="00563486" w:rsidRPr="00F77C1E" w:rsidRDefault="00563486" w:rsidP="00563486">
                <w:pPr>
                  <w:rPr>
                    <w:rFonts w:ascii="Segoe UI" w:hAnsi="Segoe UI" w:cs="Segoe UI"/>
                    <w:b/>
                    <w:bCs/>
                    <w:caps/>
                    <w:szCs w:val="22"/>
                    <w:lang w:val="en-GB"/>
                  </w:rPr>
                </w:pPr>
                <w:r>
                  <w:rPr>
                    <w:rFonts w:ascii="Segoe UI" w:hAnsi="Segoe UI" w:cs="Segoe UI"/>
                    <w:b/>
                    <w:bCs/>
                    <w:szCs w:val="22"/>
                    <w:lang w:val="en-GB"/>
                  </w:rPr>
                  <w:t>Executive Summary</w:t>
                </w:r>
              </w:p>
              <w:p w14:paraId="1C43E6C6" w14:textId="77777777" w:rsidR="00563486" w:rsidRPr="00F77C1E" w:rsidRDefault="00563486" w:rsidP="00563486">
                <w:pPr>
                  <w:rPr>
                    <w:rFonts w:ascii="Segoe UI" w:hAnsi="Segoe UI" w:cs="Segoe UI"/>
                    <w:b/>
                    <w:bCs/>
                    <w:caps/>
                    <w:szCs w:val="22"/>
                    <w:lang w:val="en-GB"/>
                  </w:rPr>
                </w:pPr>
              </w:p>
              <w:p w14:paraId="37D53DA0" w14:textId="07319BC1" w:rsidR="00BB087A" w:rsidRPr="00BB087A" w:rsidRDefault="00BB087A" w:rsidP="00BB087A">
                <w:pPr>
                  <w:rPr>
                    <w:rFonts w:ascii="Segoe UI" w:hAnsi="Segoe UI" w:cs="Segoe UI"/>
                    <w:szCs w:val="22"/>
                    <w:lang w:val="en-AU"/>
                  </w:rPr>
                </w:pPr>
                <w:r w:rsidRPr="00BB087A">
                  <w:rPr>
                    <w:rFonts w:ascii="Segoe UI" w:hAnsi="Segoe UI" w:cs="Segoe UI"/>
                    <w:szCs w:val="22"/>
                    <w:lang w:val="en-AU"/>
                  </w:rPr>
                  <w:t>The request to prepare seeks Council’s endorsement to prepare a Planning Proposal</w:t>
                </w:r>
                <w:r w:rsidRPr="00BB087A">
                  <w:rPr>
                    <w:rFonts w:ascii="Segoe UI" w:hAnsi="Segoe UI" w:cs="Segoe UI"/>
                    <w:szCs w:val="22"/>
                    <w:lang w:val="en-GB"/>
                  </w:rPr>
                  <w:t xml:space="preserve"> for Lot 6 DP 3944 (39 Dell Road), West Gosford</w:t>
                </w:r>
                <w:r w:rsidRPr="00BB087A">
                  <w:rPr>
                    <w:rFonts w:ascii="Segoe UI" w:hAnsi="Segoe UI" w:cs="Segoe UI"/>
                    <w:szCs w:val="22"/>
                    <w:lang w:val="en-AU"/>
                  </w:rPr>
                  <w:t xml:space="preserve">.  The request seeks to expand the existing IN1 General Industrial zoned portion of the land (as currently zoned under </w:t>
                </w:r>
                <w:r w:rsidRPr="00BB087A">
                  <w:rPr>
                    <w:rFonts w:ascii="Segoe UI" w:hAnsi="Segoe UI" w:cs="Segoe UI"/>
                    <w:i/>
                    <w:szCs w:val="22"/>
                    <w:lang w:val="en-AU"/>
                  </w:rPr>
                  <w:t>Gosford Local Environmental Plan 2014</w:t>
                </w:r>
                <w:r w:rsidRPr="00BB087A">
                  <w:rPr>
                    <w:rFonts w:ascii="Segoe UI" w:hAnsi="Segoe UI" w:cs="Segoe UI"/>
                    <w:szCs w:val="22"/>
                    <w:lang w:val="en-AU"/>
                  </w:rPr>
                  <w:t xml:space="preserve"> (GLEP 2014)</w:t>
                </w:r>
                <w:r w:rsidR="001A25C2">
                  <w:rPr>
                    <w:rFonts w:ascii="Segoe UI" w:hAnsi="Segoe UI" w:cs="Segoe UI"/>
                    <w:szCs w:val="22"/>
                    <w:lang w:val="en-AU"/>
                  </w:rPr>
                  <w:t xml:space="preserve"> </w:t>
                </w:r>
                <w:r w:rsidRPr="00BB087A">
                  <w:rPr>
                    <w:rFonts w:ascii="Segoe UI" w:hAnsi="Segoe UI" w:cs="Segoe UI"/>
                    <w:szCs w:val="22"/>
                    <w:lang w:val="en-AU"/>
                  </w:rPr>
                  <w:t>and zone the remainder of the land to E2 Environmental Conservation (currently zoned Deferred Matter under Gosford Local Environmental Plan 2014).  The rezoning would amend GLEP 2014 or the Central Coast Local Environmental Plan (CCLEP), whichever is in effect at the time.</w:t>
                </w:r>
              </w:p>
              <w:p w14:paraId="0AA9E4B1" w14:textId="77777777" w:rsidR="00BB087A" w:rsidRPr="00BB087A" w:rsidRDefault="00BB087A" w:rsidP="00BB087A">
                <w:pPr>
                  <w:rPr>
                    <w:rFonts w:ascii="Segoe UI" w:hAnsi="Segoe UI" w:cs="Segoe UI"/>
                    <w:szCs w:val="22"/>
                    <w:lang w:val="en-AU"/>
                  </w:rPr>
                </w:pPr>
              </w:p>
              <w:p w14:paraId="32B70B4E" w14:textId="77777777" w:rsidR="00BB087A" w:rsidRPr="00BB087A" w:rsidRDefault="00BB087A" w:rsidP="00BB087A">
                <w:pPr>
                  <w:rPr>
                    <w:rFonts w:ascii="Segoe UI" w:hAnsi="Segoe UI" w:cs="Segoe UI"/>
                    <w:szCs w:val="22"/>
                    <w:lang w:val="en-AU"/>
                  </w:rPr>
                </w:pPr>
                <w:r w:rsidRPr="00BB087A">
                  <w:rPr>
                    <w:rFonts w:ascii="Segoe UI" w:hAnsi="Segoe UI" w:cs="Segoe UI"/>
                    <w:szCs w:val="22"/>
                    <w:lang w:val="en-AU"/>
                  </w:rPr>
                  <w:t xml:space="preserve">The objective of the request is to enable additional opportunities for industrial development of the land, and the dedication of the E2 Environmental Conservation to Council for inclusion in the Coastal Open Space System (COSS) reserves. </w:t>
                </w:r>
              </w:p>
              <w:p w14:paraId="3339813C" w14:textId="77777777" w:rsidR="00BB087A" w:rsidRPr="00BB087A" w:rsidRDefault="00BB087A" w:rsidP="00BB087A">
                <w:pPr>
                  <w:rPr>
                    <w:rFonts w:ascii="Segoe UI" w:hAnsi="Segoe UI" w:cs="Segoe UI"/>
                    <w:szCs w:val="22"/>
                    <w:lang w:val="en-AU"/>
                  </w:rPr>
                </w:pPr>
              </w:p>
              <w:p w14:paraId="401FA2BA" w14:textId="77777777" w:rsidR="00BB087A" w:rsidRPr="00BB087A" w:rsidRDefault="00BB087A" w:rsidP="00BB087A">
                <w:pPr>
                  <w:rPr>
                    <w:rFonts w:ascii="Segoe UI" w:hAnsi="Segoe UI" w:cs="Segoe UI"/>
                    <w:szCs w:val="22"/>
                    <w:lang w:val="en-GB"/>
                  </w:rPr>
                </w:pPr>
                <w:r w:rsidRPr="00BB087A">
                  <w:rPr>
                    <w:rFonts w:ascii="Segoe UI" w:hAnsi="Segoe UI" w:cs="Segoe UI"/>
                    <w:szCs w:val="22"/>
                    <w:lang w:val="en-GB"/>
                  </w:rPr>
                  <w:t xml:space="preserve">The site was subject to a previous Planning Proposal for the same purpose (lodged in 2015), however, was withdrawn by the applicant in 2020.  This withdrawal was undertaken </w:t>
                </w:r>
                <w:proofErr w:type="gramStart"/>
                <w:r w:rsidRPr="00BB087A">
                  <w:rPr>
                    <w:rFonts w:ascii="Segoe UI" w:hAnsi="Segoe UI" w:cs="Segoe UI"/>
                    <w:szCs w:val="22"/>
                    <w:lang w:val="en-GB"/>
                  </w:rPr>
                  <w:t>on the basis of</w:t>
                </w:r>
                <w:proofErr w:type="gramEnd"/>
                <w:r w:rsidRPr="00BB087A">
                  <w:rPr>
                    <w:rFonts w:ascii="Segoe UI" w:hAnsi="Segoe UI" w:cs="Segoe UI"/>
                    <w:szCs w:val="22"/>
                    <w:lang w:val="en-GB"/>
                  </w:rPr>
                  <w:t xml:space="preserve"> advice from the Department of Planning, Industry and Environment (DPIE) that all planning proposals unresolved after four years would be discontinued, if not finalised before 31 December 2020.  </w:t>
                </w:r>
              </w:p>
              <w:p w14:paraId="18B2A1CC" w14:textId="77777777" w:rsidR="00BB087A" w:rsidRPr="00BB087A" w:rsidRDefault="00BB087A" w:rsidP="00BB087A">
                <w:pPr>
                  <w:rPr>
                    <w:rFonts w:ascii="Segoe UI" w:hAnsi="Segoe UI" w:cs="Segoe UI"/>
                    <w:szCs w:val="22"/>
                    <w:lang w:val="en-GB"/>
                  </w:rPr>
                </w:pPr>
              </w:p>
              <w:p w14:paraId="17F5DBFD" w14:textId="77777777" w:rsidR="00BB087A" w:rsidRPr="00BB087A" w:rsidRDefault="00BB087A" w:rsidP="00BB087A">
                <w:pPr>
                  <w:rPr>
                    <w:rFonts w:ascii="Segoe UI" w:hAnsi="Segoe UI" w:cs="Segoe UI"/>
                    <w:szCs w:val="22"/>
                    <w:lang w:val="en-GB"/>
                  </w:rPr>
                </w:pPr>
                <w:r w:rsidRPr="00BB087A">
                  <w:rPr>
                    <w:rFonts w:ascii="Segoe UI" w:hAnsi="Segoe UI" w:cs="Segoe UI"/>
                    <w:szCs w:val="22"/>
                    <w:lang w:val="en-GB"/>
                  </w:rPr>
                  <w:t xml:space="preserve">The current request to prepare a Planning Proposal remains unchanged from the original proposal, as Council and the applicant have invested considerable resources in the preparation, submission and review of technical studies and reports.  </w:t>
                </w:r>
              </w:p>
              <w:p w14:paraId="4E053A52" w14:textId="77777777" w:rsidR="00BB087A" w:rsidRPr="00BB087A" w:rsidRDefault="00BB087A" w:rsidP="00BB087A">
                <w:pPr>
                  <w:rPr>
                    <w:rFonts w:ascii="Segoe UI" w:hAnsi="Segoe UI" w:cs="Segoe UI"/>
                    <w:szCs w:val="22"/>
                    <w:lang w:val="en-GB"/>
                  </w:rPr>
                </w:pPr>
              </w:p>
              <w:p w14:paraId="399B4B95" w14:textId="77777777" w:rsidR="00BB087A" w:rsidRPr="00BB087A" w:rsidRDefault="00BB087A" w:rsidP="00BB087A">
                <w:pPr>
                  <w:rPr>
                    <w:rFonts w:ascii="Segoe UI" w:hAnsi="Segoe UI" w:cs="Segoe UI"/>
                    <w:szCs w:val="22"/>
                    <w:lang w:val="en-GB"/>
                  </w:rPr>
                </w:pPr>
                <w:r w:rsidRPr="00BB087A">
                  <w:rPr>
                    <w:rFonts w:ascii="Segoe UI" w:hAnsi="Segoe UI" w:cs="Segoe UI"/>
                    <w:szCs w:val="22"/>
                    <w:lang w:val="en-GB"/>
                  </w:rPr>
                  <w:t>The Planning Proposal was referred to the Local Planning Panel (LPP) on the 22</w:t>
                </w:r>
                <w:r w:rsidRPr="00BB087A">
                  <w:rPr>
                    <w:rFonts w:ascii="Segoe UI" w:hAnsi="Segoe UI" w:cs="Segoe UI"/>
                    <w:szCs w:val="22"/>
                    <w:vertAlign w:val="superscript"/>
                    <w:lang w:val="en-GB"/>
                  </w:rPr>
                  <w:t>nd</w:t>
                </w:r>
                <w:r w:rsidRPr="00BB087A">
                  <w:rPr>
                    <w:rFonts w:ascii="Segoe UI" w:hAnsi="Segoe UI" w:cs="Segoe UI"/>
                    <w:szCs w:val="22"/>
                    <w:lang w:val="en-GB"/>
                  </w:rPr>
                  <w:t xml:space="preserve"> April 2021 which resolved:</w:t>
                </w:r>
              </w:p>
              <w:p w14:paraId="73F8FBCA" w14:textId="3E25DB28" w:rsidR="00563486" w:rsidRDefault="00563486" w:rsidP="00563486">
                <w:pPr>
                  <w:spacing w:line="276" w:lineRule="auto"/>
                  <w:rPr>
                    <w:rFonts w:ascii="Segoe UI" w:hAnsi="Segoe UI" w:cs="Segoe UI"/>
                    <w:szCs w:val="22"/>
                    <w:lang w:val="en-GB"/>
                  </w:rPr>
                </w:pPr>
                <w:r>
                  <w:rPr>
                    <w:rFonts w:ascii="Segoe UI" w:hAnsi="Segoe UI" w:cs="Segoe UI"/>
                    <w:szCs w:val="22"/>
                    <w:lang w:val="en-GB"/>
                  </w:rPr>
                  <w:lastRenderedPageBreak/>
                  <w:t>The Executive Summary should explain in a couple of paragraphs the content of the report and align with the recommendation to Council.</w:t>
                </w:r>
              </w:p>
              <w:p w14:paraId="197D054E" w14:textId="05E7FC2F" w:rsidR="00BE0F68" w:rsidRPr="00EA69E7" w:rsidRDefault="00BB087A" w:rsidP="00EA69E7">
                <w:pPr>
                  <w:pStyle w:val="ListParagraph"/>
                  <w:numPr>
                    <w:ilvl w:val="0"/>
                    <w:numId w:val="11"/>
                  </w:numPr>
                  <w:spacing w:line="276" w:lineRule="auto"/>
                  <w:rPr>
                    <w:rFonts w:ascii="Segoe UI" w:hAnsi="Segoe UI" w:cs="Segoe UI"/>
                    <w:szCs w:val="22"/>
                    <w:lang w:val="en-GB"/>
                  </w:rPr>
                </w:pPr>
                <w:r w:rsidRPr="00BB087A">
                  <w:rPr>
                    <w:rFonts w:ascii="Segoe UI" w:eastAsia="Calibri" w:hAnsi="Segoe UI" w:cs="Segoe UI"/>
                    <w:szCs w:val="22"/>
                    <w:highlight w:val="yellow"/>
                    <w:lang w:val="en-AU" w:eastAsia="en-AU"/>
                  </w:rPr>
                  <w:t>The Panel agrees with the conclusion of the report and that the Planning Proposal has strategic merit.</w:t>
                </w:r>
              </w:p>
            </w:tc>
          </w:tr>
        </w:tbl>
        <w:p w14:paraId="2122ECBB" w14:textId="297F0D49" w:rsidR="006B50A9" w:rsidRDefault="004475CB" w:rsidP="00A97C3E">
          <w:pPr>
            <w:rPr>
              <w:lang w:val="en-GB"/>
            </w:rPr>
          </w:pPr>
        </w:p>
      </w:sdtContent>
    </w:sdt>
    <w:sdt>
      <w:sdtPr>
        <w:rPr>
          <w:lang w:val="en-GB"/>
        </w:rPr>
        <w:alias w:val="ICSection"/>
        <w:tag w:val="3"/>
        <w:id w:val="1318448943"/>
        <w:placeholder>
          <w:docPart w:val="DefaultPlaceholder_1081868574"/>
        </w:placeholder>
        <w15:color w:val="FFCC99"/>
      </w:sdtPr>
      <w:sdtEndPr>
        <w:rPr>
          <w:rFonts w:ascii="Segoe UI" w:hAnsi="Segoe UI" w:cs="Segoe UI"/>
          <w:b/>
          <w:i/>
          <w:szCs w:val="22"/>
        </w:rPr>
      </w:sdtEndPr>
      <w:sdtContent>
        <w:bookmarkStart w:id="5" w:name="PDF2_Recommendations" w:displacedByCustomXml="prev"/>
        <w:bookmarkEnd w:id="5" w:displacedByCustomXml="prev"/>
        <w:bookmarkStart w:id="6" w:name="Recommendations" w:displacedByCustomXml="prev"/>
        <w:bookmarkEnd w:id="6" w:displacedByCustomXml="prev"/>
        <w:bookmarkStart w:id="7" w:name="PDF2_Recommendations_25616" w:displacedByCustomXml="prev"/>
        <w:bookmarkEnd w:id="7" w:displacedByCustomXml="prev"/>
        <w:p w14:paraId="53E083CB" w14:textId="67317AEE" w:rsidR="00A97C3E" w:rsidRPr="00F77C1E" w:rsidRDefault="00563486" w:rsidP="003C6B0F">
          <w:pPr>
            <w:ind w:left="567"/>
            <w:rPr>
              <w:rFonts w:ascii="Segoe UI" w:hAnsi="Segoe UI" w:cs="Segoe UI"/>
              <w:b/>
              <w:bCs/>
              <w:caps/>
              <w:szCs w:val="22"/>
              <w:lang w:val="en-GB"/>
            </w:rPr>
          </w:pPr>
          <w:r w:rsidRPr="00563486">
            <w:rPr>
              <w:rFonts w:ascii="Segoe UI" w:hAnsi="Segoe UI" w:cs="Segoe UI"/>
              <w:b/>
              <w:bCs/>
              <w:szCs w:val="22"/>
              <w:lang w:val="en-GB"/>
            </w:rPr>
            <w:fldChar w:fldCharType="begin"/>
          </w:r>
          <w:r w:rsidRPr="00563486">
            <w:rPr>
              <w:rFonts w:ascii="Segoe UI" w:hAnsi="Segoe UI" w:cs="Segoe UI"/>
              <w:b/>
              <w:bCs/>
              <w:szCs w:val="22"/>
              <w:lang w:val="en-GB"/>
            </w:rPr>
            <w:instrText xml:space="preserve">DOCVARIABLE "dvDivisionName" \*Charformat </w:instrText>
          </w:r>
          <w:r w:rsidRPr="00563486">
            <w:rPr>
              <w:rFonts w:ascii="Segoe UI" w:hAnsi="Segoe UI" w:cs="Segoe UI"/>
              <w:b/>
              <w:bCs/>
              <w:szCs w:val="22"/>
              <w:lang w:val="en-GB"/>
            </w:rPr>
            <w:fldChar w:fldCharType="separate"/>
          </w:r>
          <w:r w:rsidR="00315819">
            <w:rPr>
              <w:rFonts w:ascii="Segoe UI" w:hAnsi="Segoe UI" w:cs="Segoe UI"/>
              <w:b/>
              <w:bCs/>
              <w:szCs w:val="22"/>
              <w:lang w:val="en-GB"/>
            </w:rPr>
            <w:t>Environment and Planning</w:t>
          </w:r>
          <w:r w:rsidRPr="00563486">
            <w:rPr>
              <w:rFonts w:ascii="Segoe UI" w:hAnsi="Segoe UI" w:cs="Segoe UI"/>
              <w:b/>
              <w:bCs/>
              <w:szCs w:val="22"/>
              <w:lang w:val="en-GB"/>
            </w:rPr>
            <w:fldChar w:fldCharType="end"/>
          </w:r>
          <w:r w:rsidRPr="00563486">
            <w:rPr>
              <w:rFonts w:ascii="Segoe UI" w:hAnsi="Segoe UI" w:cs="Segoe UI"/>
              <w:b/>
              <w:bCs/>
              <w:szCs w:val="22"/>
              <w:lang w:val="en-GB"/>
            </w:rPr>
            <w:t xml:space="preserve"> </w:t>
          </w:r>
          <w:r w:rsidR="00A97C3E" w:rsidRPr="00F77C1E">
            <w:rPr>
              <w:rFonts w:ascii="Segoe UI" w:hAnsi="Segoe UI" w:cs="Segoe UI"/>
              <w:b/>
              <w:bCs/>
              <w:szCs w:val="22"/>
              <w:lang w:val="en-GB"/>
            </w:rPr>
            <w:t>Recommendation</w:t>
          </w:r>
        </w:p>
        <w:p w14:paraId="672CF5FC" w14:textId="77777777" w:rsidR="00A97C3E" w:rsidRPr="00F77C1E" w:rsidRDefault="00A97C3E" w:rsidP="00A97C3E">
          <w:pPr>
            <w:rPr>
              <w:rFonts w:ascii="Segoe UI" w:hAnsi="Segoe UI" w:cs="Segoe UI"/>
              <w:bCs/>
              <w:caps/>
              <w:szCs w:val="22"/>
              <w:lang w:val="en-GB"/>
            </w:rPr>
          </w:pPr>
        </w:p>
        <w:p w14:paraId="1A44D43F" w14:textId="40AC1EF0" w:rsidR="00BB087A" w:rsidRPr="003C6B0F" w:rsidRDefault="00BB087A" w:rsidP="003C6B0F">
          <w:pPr>
            <w:pStyle w:val="ListParagraph"/>
            <w:numPr>
              <w:ilvl w:val="0"/>
              <w:numId w:val="14"/>
            </w:numPr>
            <w:ind w:hanging="513"/>
            <w:rPr>
              <w:rFonts w:ascii="Segoe UI" w:hAnsi="Segoe UI" w:cs="Segoe UI"/>
              <w:i/>
              <w:szCs w:val="22"/>
              <w:lang w:val="en-GB"/>
            </w:rPr>
          </w:pPr>
          <w:r w:rsidRPr="003C6B0F">
            <w:rPr>
              <w:rFonts w:ascii="Segoe UI" w:hAnsi="Segoe UI" w:cs="Segoe UI"/>
              <w:i/>
              <w:szCs w:val="22"/>
              <w:lang w:val="en-GB"/>
            </w:rPr>
            <w:t xml:space="preserve">That Council prepare a Planning Proposal to amend the Gosford Local Environmental Plan 2014 (GLEP 2014), or the Central Coast Council Local Environmental Plan (CCLEP) (if in effect), to rezone Lot 6 DP 3944, 39 Dell Road to IN1 General Industrial and E2 Environmental Conservation. </w:t>
          </w:r>
        </w:p>
        <w:p w14:paraId="5D8F358C" w14:textId="77777777" w:rsidR="00BB087A" w:rsidRPr="00BB087A" w:rsidRDefault="00BB087A" w:rsidP="00BB087A">
          <w:pPr>
            <w:ind w:left="1080"/>
            <w:rPr>
              <w:rFonts w:ascii="Segoe UI" w:hAnsi="Segoe UI" w:cs="Segoe UI"/>
              <w:i/>
              <w:szCs w:val="22"/>
              <w:lang w:val="en-GB"/>
            </w:rPr>
          </w:pPr>
        </w:p>
        <w:p w14:paraId="5A0632B2" w14:textId="492F1A0D" w:rsidR="00BB087A" w:rsidRPr="003C6B0F" w:rsidRDefault="00BB087A" w:rsidP="003C6B0F">
          <w:pPr>
            <w:pStyle w:val="ListParagraph"/>
            <w:numPr>
              <w:ilvl w:val="0"/>
              <w:numId w:val="14"/>
            </w:numPr>
            <w:ind w:hanging="513"/>
            <w:rPr>
              <w:rFonts w:ascii="Segoe UI" w:hAnsi="Segoe UI" w:cs="Segoe UI"/>
              <w:i/>
              <w:szCs w:val="22"/>
              <w:lang w:val="en-GB"/>
            </w:rPr>
          </w:pPr>
          <w:r w:rsidRPr="003C6B0F">
            <w:rPr>
              <w:rFonts w:ascii="Segoe UI" w:hAnsi="Segoe UI" w:cs="Segoe UI"/>
              <w:i/>
              <w:szCs w:val="22"/>
              <w:lang w:val="en-GB"/>
            </w:rPr>
            <w:t>That Council forward the Planning Proposal to the Minister requesting a Gateway Determination.</w:t>
          </w:r>
        </w:p>
        <w:p w14:paraId="3AD3B3A7" w14:textId="77777777" w:rsidR="00BB087A" w:rsidRPr="00BB087A" w:rsidRDefault="00BB087A" w:rsidP="00BB087A">
          <w:pPr>
            <w:ind w:left="567" w:hanging="567"/>
            <w:rPr>
              <w:rFonts w:ascii="Segoe UI" w:hAnsi="Segoe UI" w:cs="Segoe UI"/>
              <w:i/>
              <w:szCs w:val="22"/>
              <w:lang w:val="en-GB"/>
            </w:rPr>
          </w:pPr>
        </w:p>
        <w:p w14:paraId="669FD11A" w14:textId="3C453A33" w:rsidR="00BB087A" w:rsidRPr="003C6B0F" w:rsidRDefault="00BB087A" w:rsidP="003C6B0F">
          <w:pPr>
            <w:pStyle w:val="ListParagraph"/>
            <w:numPr>
              <w:ilvl w:val="0"/>
              <w:numId w:val="14"/>
            </w:numPr>
            <w:ind w:hanging="513"/>
            <w:rPr>
              <w:rFonts w:ascii="Segoe UI" w:hAnsi="Segoe UI" w:cs="Segoe UI"/>
              <w:i/>
              <w:szCs w:val="22"/>
              <w:lang w:val="en-GB"/>
            </w:rPr>
          </w:pPr>
          <w:r w:rsidRPr="003C6B0F">
            <w:rPr>
              <w:rFonts w:ascii="Segoe UI" w:hAnsi="Segoe UI" w:cs="Segoe UI"/>
              <w:i/>
              <w:szCs w:val="22"/>
              <w:lang w:val="en-GB"/>
            </w:rPr>
            <w:t>That Council request delegation for Council to finalise and make the draft Local Environmental Plan.</w:t>
          </w:r>
        </w:p>
        <w:p w14:paraId="1C25BE92" w14:textId="77777777" w:rsidR="00BB087A" w:rsidRPr="00BB087A" w:rsidRDefault="00BB087A" w:rsidP="00BB087A">
          <w:pPr>
            <w:rPr>
              <w:rFonts w:ascii="Segoe UI" w:hAnsi="Segoe UI" w:cs="Segoe UI"/>
              <w:i/>
              <w:szCs w:val="22"/>
              <w:lang w:val="en-GB"/>
            </w:rPr>
          </w:pPr>
        </w:p>
        <w:p w14:paraId="6F0C9EA2" w14:textId="6B69FDF9" w:rsidR="00BB087A" w:rsidRPr="003C6B0F" w:rsidRDefault="00BB087A" w:rsidP="003C6B0F">
          <w:pPr>
            <w:pStyle w:val="ListParagraph"/>
            <w:numPr>
              <w:ilvl w:val="0"/>
              <w:numId w:val="14"/>
            </w:numPr>
            <w:ind w:hanging="513"/>
            <w:rPr>
              <w:rFonts w:ascii="Segoe UI" w:hAnsi="Segoe UI" w:cs="Segoe UI"/>
              <w:i/>
              <w:szCs w:val="22"/>
              <w:lang w:val="en-GB"/>
            </w:rPr>
          </w:pPr>
          <w:r w:rsidRPr="003C6B0F">
            <w:rPr>
              <w:rFonts w:ascii="Segoe UI" w:hAnsi="Segoe UI" w:cs="Segoe UI"/>
              <w:i/>
              <w:szCs w:val="22"/>
              <w:lang w:val="en-GB"/>
            </w:rPr>
            <w:t xml:space="preserve">That Council authorise the Chief Executive Officer (or delegate) to enter into a </w:t>
          </w:r>
          <w:bookmarkStart w:id="8" w:name="_Hlk46847961"/>
          <w:r w:rsidRPr="003C6B0F">
            <w:rPr>
              <w:rFonts w:ascii="Segoe UI" w:hAnsi="Segoe UI" w:cs="Segoe UI"/>
              <w:i/>
              <w:szCs w:val="22"/>
              <w:lang w:val="en-GB"/>
            </w:rPr>
            <w:t>Planning Agreement (PA)</w:t>
          </w:r>
          <w:bookmarkEnd w:id="8"/>
          <w:r w:rsidRPr="003C6B0F">
            <w:rPr>
              <w:rFonts w:ascii="Segoe UI" w:hAnsi="Segoe UI" w:cs="Segoe UI"/>
              <w:i/>
              <w:szCs w:val="22"/>
              <w:lang w:val="en-GB"/>
            </w:rPr>
            <w:t>, and to negotiate and execute all documentation in relation to the finalisation of the PA (if required).</w:t>
          </w:r>
        </w:p>
        <w:p w14:paraId="522EA483" w14:textId="77777777" w:rsidR="00BB087A" w:rsidRPr="00BB087A" w:rsidRDefault="00BB087A" w:rsidP="00BB087A">
          <w:pPr>
            <w:rPr>
              <w:rFonts w:ascii="Segoe UI" w:hAnsi="Segoe UI" w:cs="Segoe UI"/>
              <w:i/>
              <w:szCs w:val="22"/>
              <w:lang w:val="en-GB"/>
            </w:rPr>
          </w:pPr>
        </w:p>
        <w:p w14:paraId="626A1293" w14:textId="3CAFC107" w:rsidR="00BB087A" w:rsidRPr="003C6B0F" w:rsidRDefault="00BB087A" w:rsidP="003C6B0F">
          <w:pPr>
            <w:pStyle w:val="ListParagraph"/>
            <w:numPr>
              <w:ilvl w:val="0"/>
              <w:numId w:val="14"/>
            </w:numPr>
            <w:ind w:hanging="513"/>
            <w:rPr>
              <w:rFonts w:ascii="Segoe UI" w:hAnsi="Segoe UI" w:cs="Segoe UI"/>
              <w:i/>
              <w:szCs w:val="22"/>
              <w:lang w:val="en-GB"/>
            </w:rPr>
          </w:pPr>
          <w:r w:rsidRPr="003C6B0F">
            <w:rPr>
              <w:rFonts w:ascii="Segoe UI" w:hAnsi="Segoe UI" w:cs="Segoe UI"/>
              <w:i/>
              <w:szCs w:val="22"/>
              <w:lang w:val="en-GB"/>
            </w:rPr>
            <w:t>That Council prepare and exhibit a site-specific Development Control Plan Chapter (if required) to support the development of the land subject to this planning proposal.</w:t>
          </w:r>
        </w:p>
        <w:p w14:paraId="1A577B34" w14:textId="77777777" w:rsidR="00BB087A" w:rsidRPr="00BB087A" w:rsidRDefault="00BB087A" w:rsidP="00BB087A">
          <w:pPr>
            <w:ind w:left="567" w:hanging="567"/>
            <w:contextualSpacing/>
            <w:rPr>
              <w:rFonts w:ascii="Segoe UI" w:hAnsi="Segoe UI" w:cs="Segoe UI"/>
              <w:i/>
              <w:szCs w:val="22"/>
              <w:lang w:val="en-GB"/>
            </w:rPr>
          </w:pPr>
        </w:p>
        <w:p w14:paraId="291E3FA7" w14:textId="04F2D706" w:rsidR="00BB087A" w:rsidRPr="003C6B0F" w:rsidRDefault="00BB087A" w:rsidP="003C6B0F">
          <w:pPr>
            <w:pStyle w:val="ListParagraph"/>
            <w:numPr>
              <w:ilvl w:val="0"/>
              <w:numId w:val="14"/>
            </w:numPr>
            <w:ind w:hanging="513"/>
            <w:rPr>
              <w:rFonts w:ascii="Segoe UI" w:hAnsi="Segoe UI" w:cs="Segoe UI"/>
              <w:i/>
              <w:szCs w:val="22"/>
              <w:lang w:val="en-GB"/>
            </w:rPr>
          </w:pPr>
          <w:r w:rsidRPr="003C6B0F">
            <w:rPr>
              <w:rFonts w:ascii="Segoe UI" w:hAnsi="Segoe UI" w:cs="Segoe UI"/>
              <w:i/>
              <w:szCs w:val="22"/>
              <w:lang w:val="en-GB"/>
            </w:rPr>
            <w:t>That Council undertake public authority and community consultation in accordance with the Gateway Determination requirements, including the concurrent exhibition of the draft Planning Agreement and draft site-specific Development Control Plan Chapter (if required).</w:t>
          </w:r>
        </w:p>
        <w:p w14:paraId="286BFFEA" w14:textId="77777777" w:rsidR="00BB087A" w:rsidRDefault="00BB087A"/>
        <w:p w14:paraId="42E5AC53" w14:textId="32F5C9A0" w:rsidR="00A97C3E" w:rsidRPr="00F77C1E" w:rsidRDefault="004475CB" w:rsidP="00A97C3E">
          <w:pPr>
            <w:rPr>
              <w:rFonts w:ascii="Segoe UI" w:hAnsi="Segoe UI" w:cs="Segoe UI"/>
              <w:b/>
              <w:i/>
              <w:szCs w:val="22"/>
              <w:lang w:val="en-GB"/>
            </w:rPr>
          </w:pPr>
        </w:p>
      </w:sdtContent>
    </w:sdt>
    <w:sdt>
      <w:sdtPr>
        <w:rPr>
          <w:lang w:val="en-GB"/>
        </w:rPr>
        <w:alias w:val="ICSection"/>
        <w:tag w:val="4"/>
        <w:id w:val="892160243"/>
        <w:placeholder>
          <w:docPart w:val="DefaultPlaceholder_1081868574"/>
        </w:placeholder>
        <w15:appearance w15:val="hidden"/>
      </w:sdtPr>
      <w:sdtEndPr>
        <w:rPr>
          <w:rFonts w:ascii="Segoe UI" w:hAnsi="Segoe UI" w:cs="Segoe UI"/>
          <w:lang w:val="en-AU" w:eastAsia="en-AU"/>
        </w:rPr>
      </w:sdtEndPr>
      <w:sdtContent>
        <w:p w14:paraId="1D71F141" w14:textId="4610BCB3" w:rsidR="00563486" w:rsidRPr="00F77C1E" w:rsidRDefault="00563486" w:rsidP="000919DF">
          <w:pPr>
            <w:rPr>
              <w:rFonts w:ascii="Segoe UI" w:hAnsi="Segoe UI" w:cs="Segoe UI"/>
              <w:b/>
              <w:lang w:val="en-AU"/>
            </w:rPr>
          </w:pPr>
          <w:r>
            <w:rPr>
              <w:rFonts w:ascii="Segoe UI" w:hAnsi="Segoe UI" w:cs="Segoe UI"/>
              <w:b/>
              <w:lang w:val="en-AU"/>
            </w:rPr>
            <w:t>Background</w:t>
          </w:r>
        </w:p>
        <w:p w14:paraId="3740FACB" w14:textId="77777777" w:rsidR="00563486" w:rsidRDefault="00563486" w:rsidP="000919DF">
          <w:pPr>
            <w:tabs>
              <w:tab w:val="right" w:pos="8931"/>
            </w:tabs>
            <w:rPr>
              <w:rFonts w:ascii="Segoe UI" w:hAnsi="Segoe UI" w:cs="Segoe UI"/>
              <w:szCs w:val="22"/>
              <w:lang w:val="en-GB"/>
            </w:rPr>
          </w:pPr>
        </w:p>
        <w:p w14:paraId="52E20FB8" w14:textId="77777777" w:rsidR="00563486" w:rsidRPr="00567628" w:rsidRDefault="00563486" w:rsidP="000919DF">
          <w:pPr>
            <w:tabs>
              <w:tab w:val="right" w:pos="8931"/>
            </w:tabs>
            <w:rPr>
              <w:rFonts w:ascii="Segoe UI" w:hAnsi="Segoe UI" w:cs="Segoe UI"/>
              <w:szCs w:val="22"/>
              <w:lang w:val="en-GB"/>
            </w:rPr>
          </w:pPr>
          <w:r w:rsidRPr="00567628">
            <w:rPr>
              <w:rFonts w:ascii="Segoe UI" w:hAnsi="Segoe UI" w:cs="Segoe UI"/>
              <w:szCs w:val="22"/>
              <w:lang w:val="en-GB"/>
            </w:rPr>
            <w:t>The background should include relevant previous resolutions or legislation that is relevant.</w:t>
          </w:r>
        </w:p>
        <w:p w14:paraId="4581D4BE" w14:textId="77777777" w:rsidR="00563486" w:rsidRDefault="00563486" w:rsidP="000919DF">
          <w:pPr>
            <w:tabs>
              <w:tab w:val="right" w:pos="8931"/>
            </w:tabs>
            <w:rPr>
              <w:rFonts w:ascii="Segoe UI" w:hAnsi="Segoe UI" w:cs="Segoe UI"/>
              <w:b/>
              <w:szCs w:val="22"/>
              <w:lang w:val="en-GB"/>
            </w:rPr>
          </w:pPr>
        </w:p>
        <w:p w14:paraId="3559FC3E" w14:textId="77777777" w:rsidR="00563486" w:rsidRPr="00F77C1E" w:rsidRDefault="00563486" w:rsidP="000919DF">
          <w:pPr>
            <w:tabs>
              <w:tab w:val="right" w:pos="8931"/>
            </w:tabs>
            <w:rPr>
              <w:rFonts w:ascii="Segoe UI" w:hAnsi="Segoe UI" w:cs="Segoe UI"/>
              <w:b/>
              <w:szCs w:val="22"/>
              <w:lang w:val="en-GB"/>
            </w:rPr>
          </w:pPr>
          <w:r w:rsidRPr="00F77C1E">
            <w:rPr>
              <w:rFonts w:ascii="Segoe UI" w:hAnsi="Segoe UI" w:cs="Segoe UI"/>
              <w:b/>
              <w:szCs w:val="22"/>
              <w:lang w:val="en-GB"/>
            </w:rPr>
            <w:t>Current Status</w:t>
          </w:r>
        </w:p>
        <w:p w14:paraId="582E946A" w14:textId="77777777" w:rsidR="00563486" w:rsidRDefault="00563486" w:rsidP="000919DF">
          <w:pPr>
            <w:rPr>
              <w:rFonts w:ascii="Segoe UI" w:hAnsi="Segoe UI" w:cs="Segoe UI"/>
              <w:szCs w:val="22"/>
              <w:lang w:val="en-GB"/>
            </w:rPr>
          </w:pPr>
        </w:p>
        <w:p w14:paraId="756CFD9A" w14:textId="56742C69" w:rsidR="001F2296" w:rsidRPr="001F2296" w:rsidRDefault="001F2296" w:rsidP="000919DF">
          <w:pPr>
            <w:rPr>
              <w:rFonts w:ascii="Segoe UI" w:hAnsi="Segoe UI" w:cs="Segoe UI"/>
              <w:lang w:val="en-AU"/>
            </w:rPr>
          </w:pPr>
          <w:r w:rsidRPr="001F2296">
            <w:rPr>
              <w:rFonts w:ascii="Segoe UI" w:hAnsi="Segoe UI" w:cs="Segoe UI"/>
              <w:lang w:val="en-AU"/>
            </w:rPr>
            <w:t xml:space="preserve">A request for the preparation of a Planning Proposal was originally supported by the former Gosford City Council (fGCC) on 8 December 2015. This proposal was withdrawn by the applicant in 2020 based on advice from the Department of Planning, Industry </w:t>
          </w:r>
          <w:proofErr w:type="gramStart"/>
          <w:r w:rsidRPr="001F2296">
            <w:rPr>
              <w:rFonts w:ascii="Segoe UI" w:hAnsi="Segoe UI" w:cs="Segoe UI"/>
              <w:lang w:val="en-AU"/>
            </w:rPr>
            <w:t>And</w:t>
          </w:r>
          <w:proofErr w:type="gramEnd"/>
          <w:r w:rsidRPr="001F2296">
            <w:rPr>
              <w:rFonts w:ascii="Segoe UI" w:hAnsi="Segoe UI" w:cs="Segoe UI"/>
              <w:lang w:val="en-AU"/>
            </w:rPr>
            <w:t xml:space="preserve"> </w:t>
          </w:r>
          <w:r w:rsidR="00907887">
            <w:rPr>
              <w:rFonts w:ascii="Segoe UI" w:hAnsi="Segoe UI" w:cs="Segoe UI"/>
              <w:lang w:val="en-AU"/>
            </w:rPr>
            <w:t>E</w:t>
          </w:r>
          <w:r w:rsidRPr="001F2296">
            <w:rPr>
              <w:rFonts w:ascii="Segoe UI" w:hAnsi="Segoe UI" w:cs="Segoe UI"/>
              <w:lang w:val="en-AU"/>
            </w:rPr>
            <w:t xml:space="preserve">nvironment (DPIE) that all planning proposals unresolved after four years would be discontinued, if not finalised before 31 December 2020.  </w:t>
          </w:r>
        </w:p>
        <w:p w14:paraId="7149ED09" w14:textId="77777777" w:rsidR="001F2296" w:rsidRPr="001F2296" w:rsidRDefault="001F2296" w:rsidP="001F2296">
          <w:pPr>
            <w:rPr>
              <w:rFonts w:ascii="Segoe UI" w:hAnsi="Segoe UI" w:cs="Segoe UI"/>
              <w:lang w:val="en-AU"/>
            </w:rPr>
          </w:pPr>
        </w:p>
        <w:p w14:paraId="3C176848" w14:textId="601BA5C2" w:rsidR="001F2296" w:rsidRPr="001F2296" w:rsidRDefault="001F2296" w:rsidP="001F2296">
          <w:pPr>
            <w:rPr>
              <w:rFonts w:ascii="Segoe UI" w:hAnsi="Segoe UI" w:cs="Segoe UI"/>
              <w:lang w:val="en-AU"/>
            </w:rPr>
          </w:pPr>
          <w:r w:rsidRPr="001F2296">
            <w:rPr>
              <w:rFonts w:ascii="Segoe UI" w:hAnsi="Segoe UI" w:cs="Segoe UI"/>
              <w:lang w:val="en-AU"/>
            </w:rPr>
            <w:lastRenderedPageBreak/>
            <w:t>The current request was lodged with Council on 9 December 2020. Considerable work had been undertaken on the original proposal, which is considered suitable for assessment of the current request, as detailed in the attachments to this report.</w:t>
          </w:r>
        </w:p>
        <w:p w14:paraId="69086F4A" w14:textId="77777777" w:rsidR="001F2296" w:rsidRPr="001F2296" w:rsidRDefault="001F2296" w:rsidP="001F2296">
          <w:pPr>
            <w:rPr>
              <w:rFonts w:ascii="Segoe UI" w:hAnsi="Segoe UI" w:cs="Segoe UI"/>
              <w:lang w:val="en-AU"/>
            </w:rPr>
          </w:pPr>
        </w:p>
        <w:p w14:paraId="03A2619F" w14:textId="1236E753" w:rsidR="001F2296" w:rsidRPr="001F2296" w:rsidRDefault="001F2296" w:rsidP="001F2296">
          <w:pPr>
            <w:rPr>
              <w:rFonts w:ascii="Segoe UI" w:hAnsi="Segoe UI" w:cs="Segoe UI"/>
              <w:lang w:val="en-AU"/>
            </w:rPr>
          </w:pPr>
          <w:r w:rsidRPr="001F2296">
            <w:rPr>
              <w:rFonts w:ascii="Segoe UI" w:hAnsi="Segoe UI" w:cs="Segoe UI"/>
              <w:lang w:val="en-AU"/>
            </w:rPr>
            <w:t>The matter was reviewed by the LPP at its meeting of 22 April 2021.</w:t>
          </w:r>
        </w:p>
        <w:p w14:paraId="447C65AD" w14:textId="77777777" w:rsidR="00563486" w:rsidRDefault="00563486" w:rsidP="00563486">
          <w:pPr>
            <w:tabs>
              <w:tab w:val="right" w:pos="8931"/>
            </w:tabs>
            <w:rPr>
              <w:rFonts w:ascii="Segoe UI" w:hAnsi="Segoe UI" w:cs="Segoe UI"/>
              <w:b/>
              <w:lang w:val="en-AU"/>
            </w:rPr>
          </w:pPr>
        </w:p>
        <w:p w14:paraId="312DE8FD" w14:textId="77777777" w:rsidR="00563486" w:rsidRPr="00F77C1E" w:rsidRDefault="00563486" w:rsidP="00563486">
          <w:pPr>
            <w:tabs>
              <w:tab w:val="right" w:pos="8931"/>
            </w:tabs>
            <w:rPr>
              <w:rFonts w:ascii="Segoe UI" w:hAnsi="Segoe UI" w:cs="Segoe UI"/>
              <w:b/>
              <w:lang w:val="en-AU"/>
            </w:rPr>
          </w:pPr>
          <w:r>
            <w:rPr>
              <w:rFonts w:ascii="Segoe UI" w:hAnsi="Segoe UI" w:cs="Segoe UI"/>
              <w:b/>
              <w:lang w:val="en-AU"/>
            </w:rPr>
            <w:t>Report</w:t>
          </w:r>
        </w:p>
        <w:p w14:paraId="49500B26" w14:textId="77777777" w:rsidR="00563486" w:rsidRDefault="00563486" w:rsidP="00563486">
          <w:pPr>
            <w:tabs>
              <w:tab w:val="right" w:pos="8931"/>
            </w:tabs>
            <w:rPr>
              <w:rFonts w:ascii="Segoe UI" w:hAnsi="Segoe UI" w:cs="Segoe UI"/>
              <w:szCs w:val="22"/>
              <w:lang w:val="en-GB"/>
            </w:rPr>
          </w:pPr>
        </w:p>
        <w:p w14:paraId="5F1192F6" w14:textId="77777777" w:rsidR="001F2296" w:rsidRPr="001F2296" w:rsidRDefault="001F2296" w:rsidP="001F2296">
          <w:pPr>
            <w:rPr>
              <w:rFonts w:ascii="Segoe UI" w:hAnsi="Segoe UI" w:cs="Segoe UI"/>
              <w:lang w:val="en-AU"/>
            </w:rPr>
          </w:pPr>
          <w:r w:rsidRPr="001F2296">
            <w:rPr>
              <w:rFonts w:ascii="Segoe UI" w:hAnsi="Segoe UI" w:cs="Segoe UI"/>
              <w:lang w:val="en-AU"/>
            </w:rPr>
            <w:t>The request to rezone part of the subject land to IN1 General Industrial and the remainder of the land to E2 Environmental Conservation is considered to have strategic merit, subject to the review and amending of studies (post-Gateway Determination). The negotiation of a Planning Agreement (PA) for the conditions for the transfer of the E2 zoned lands into Council ownership will also occur post-Gateway Determination.</w:t>
          </w:r>
        </w:p>
        <w:p w14:paraId="403FC002" w14:textId="77777777" w:rsidR="001F2296" w:rsidRPr="001F2296" w:rsidRDefault="001F2296" w:rsidP="001F2296">
          <w:pPr>
            <w:rPr>
              <w:rFonts w:ascii="Segoe UI" w:hAnsi="Segoe UI" w:cs="Segoe UI"/>
              <w:lang w:val="en-AU"/>
            </w:rPr>
          </w:pPr>
        </w:p>
        <w:p w14:paraId="68B5E1FE" w14:textId="77777777" w:rsidR="001F2296" w:rsidRPr="001F2296" w:rsidRDefault="001F2296" w:rsidP="001F2296">
          <w:pPr>
            <w:rPr>
              <w:rFonts w:ascii="Segoe UI" w:hAnsi="Segoe UI" w:cs="Segoe UI"/>
              <w:lang w:val="en-AU"/>
            </w:rPr>
          </w:pPr>
          <w:r w:rsidRPr="001F2296">
            <w:rPr>
              <w:rFonts w:ascii="Segoe UI" w:hAnsi="Segoe UI" w:cs="Segoe UI"/>
              <w:lang w:val="en-AU"/>
            </w:rPr>
            <w:t>It is recommended that a Planning Proposal be prepared and forwarded to the Minister for Planning and Public Spaces for a Gateway Determination.</w:t>
          </w:r>
        </w:p>
        <w:p w14:paraId="62C8F4BA" w14:textId="77777777" w:rsidR="003317C9" w:rsidRDefault="003317C9" w:rsidP="00563486">
          <w:pPr>
            <w:tabs>
              <w:tab w:val="right" w:pos="8931"/>
            </w:tabs>
            <w:rPr>
              <w:rFonts w:ascii="Segoe UI" w:hAnsi="Segoe UI" w:cs="Segoe UI"/>
              <w:b/>
              <w:lang w:val="en-AU"/>
            </w:rPr>
          </w:pPr>
        </w:p>
        <w:p w14:paraId="52616B7F" w14:textId="77777777" w:rsidR="00563486" w:rsidRPr="00F77C1E" w:rsidRDefault="00563486" w:rsidP="00563486">
          <w:pPr>
            <w:tabs>
              <w:tab w:val="right" w:pos="8931"/>
            </w:tabs>
            <w:rPr>
              <w:rFonts w:ascii="Segoe UI" w:hAnsi="Segoe UI" w:cs="Segoe UI"/>
              <w:b/>
              <w:lang w:val="en-AU"/>
            </w:rPr>
          </w:pPr>
          <w:r w:rsidRPr="00F77C1E">
            <w:rPr>
              <w:rFonts w:ascii="Segoe UI" w:hAnsi="Segoe UI" w:cs="Segoe UI"/>
              <w:b/>
              <w:lang w:val="en-AU"/>
            </w:rPr>
            <w:t>Consultation</w:t>
          </w:r>
        </w:p>
        <w:p w14:paraId="7E65BE80" w14:textId="77777777" w:rsidR="00563486" w:rsidRDefault="00563486" w:rsidP="00563486">
          <w:pPr>
            <w:rPr>
              <w:rFonts w:ascii="Segoe UI" w:hAnsi="Segoe UI" w:cs="Segoe UI"/>
              <w:szCs w:val="22"/>
              <w:lang w:val="en-GB"/>
            </w:rPr>
          </w:pPr>
        </w:p>
        <w:p w14:paraId="04E7F7AB" w14:textId="77777777" w:rsidR="001F2296" w:rsidRPr="001F2296" w:rsidRDefault="001F2296" w:rsidP="001F2296">
          <w:pPr>
            <w:rPr>
              <w:rFonts w:ascii="Segoe UI" w:hAnsi="Segoe UI" w:cs="Segoe UI"/>
            </w:rPr>
          </w:pPr>
          <w:r w:rsidRPr="001F2296">
            <w:rPr>
              <w:rFonts w:ascii="Segoe UI" w:hAnsi="Segoe UI" w:cs="Segoe UI"/>
            </w:rPr>
            <w:t>Government agency and public consultation requirements will be detailed in the Gateway Determination and conducted in accordance with relevant guidelines issued by the DPIE</w:t>
          </w:r>
          <w:r w:rsidRPr="001F2296">
            <w:rPr>
              <w:rFonts w:ascii="Segoe UI" w:hAnsi="Segoe UI" w:cs="Segoe UI"/>
              <w:color w:val="000000"/>
            </w:rPr>
            <w:t>.</w:t>
          </w:r>
          <w:r w:rsidRPr="001F2296">
            <w:rPr>
              <w:rFonts w:ascii="Segoe UI" w:hAnsi="Segoe UI" w:cs="Segoe UI"/>
            </w:rPr>
            <w:t xml:space="preserve"> </w:t>
          </w:r>
        </w:p>
        <w:p w14:paraId="2627D9AA" w14:textId="77777777" w:rsidR="003317C9" w:rsidRDefault="003317C9" w:rsidP="00563486">
          <w:pPr>
            <w:tabs>
              <w:tab w:val="right" w:pos="8931"/>
            </w:tabs>
            <w:rPr>
              <w:rFonts w:ascii="Segoe UI" w:hAnsi="Segoe UI" w:cs="Segoe UI"/>
              <w:b/>
              <w:lang w:val="en-AU"/>
            </w:rPr>
          </w:pPr>
        </w:p>
        <w:p w14:paraId="61D61783" w14:textId="77777777" w:rsidR="00563486" w:rsidRPr="00F77C1E" w:rsidRDefault="00563486" w:rsidP="00563486">
          <w:pPr>
            <w:tabs>
              <w:tab w:val="right" w:pos="8931"/>
            </w:tabs>
            <w:rPr>
              <w:rFonts w:ascii="Segoe UI" w:hAnsi="Segoe UI" w:cs="Segoe UI"/>
              <w:b/>
              <w:lang w:val="en-AU"/>
            </w:rPr>
          </w:pPr>
          <w:r w:rsidRPr="00F77C1E">
            <w:rPr>
              <w:rFonts w:ascii="Segoe UI" w:hAnsi="Segoe UI" w:cs="Segoe UI"/>
              <w:b/>
              <w:lang w:val="en-AU"/>
            </w:rPr>
            <w:t xml:space="preserve">Financial </w:t>
          </w:r>
          <w:r>
            <w:rPr>
              <w:rFonts w:ascii="Segoe UI" w:hAnsi="Segoe UI" w:cs="Segoe UI"/>
              <w:b/>
              <w:lang w:val="en-AU"/>
            </w:rPr>
            <w:t>Considerations</w:t>
          </w:r>
        </w:p>
        <w:p w14:paraId="6D50E4BD" w14:textId="77777777" w:rsidR="00563486" w:rsidRDefault="00563486" w:rsidP="00563486">
          <w:pPr>
            <w:rPr>
              <w:rFonts w:ascii="Segoe UI" w:hAnsi="Segoe UI" w:cs="Segoe UI"/>
            </w:rPr>
          </w:pPr>
        </w:p>
        <w:p w14:paraId="676A380E" w14:textId="77777777" w:rsidR="001F2296" w:rsidRPr="001F2296" w:rsidRDefault="001F2296" w:rsidP="001F2296">
          <w:pPr>
            <w:rPr>
              <w:rFonts w:ascii="Segoe UI" w:hAnsi="Segoe UI" w:cs="Segoe UI"/>
              <w:szCs w:val="22"/>
              <w:lang w:val="en-AU"/>
            </w:rPr>
          </w:pPr>
          <w:r w:rsidRPr="001F2296">
            <w:rPr>
              <w:rFonts w:ascii="Segoe UI" w:hAnsi="Segoe UI" w:cs="Segoe UI"/>
            </w:rPr>
            <w:t>At its meeting held 19 October 2020, Council resolved the following:</w:t>
          </w:r>
        </w:p>
        <w:p w14:paraId="70F56C91" w14:textId="77777777" w:rsidR="001F2296" w:rsidRPr="001F2296" w:rsidRDefault="001F2296" w:rsidP="001F2296">
          <w:pPr>
            <w:ind w:left="1701" w:hanging="1134"/>
            <w:rPr>
              <w:rFonts w:ascii="Segoe UI" w:hAnsi="Segoe UI" w:cs="Segoe UI"/>
              <w:i/>
              <w:iCs/>
            </w:rPr>
          </w:pPr>
        </w:p>
        <w:p w14:paraId="1252DDB5" w14:textId="77777777" w:rsidR="001F2296" w:rsidRPr="001F2296" w:rsidRDefault="001F2296" w:rsidP="001F2296">
          <w:pPr>
            <w:ind w:left="1701" w:hanging="1134"/>
            <w:rPr>
              <w:rFonts w:ascii="Segoe UI" w:hAnsi="Segoe UI" w:cs="Segoe UI"/>
              <w:i/>
              <w:iCs/>
            </w:rPr>
          </w:pPr>
          <w:r w:rsidRPr="001F2296">
            <w:rPr>
              <w:rFonts w:ascii="Segoe UI" w:hAnsi="Segoe UI" w:cs="Segoe UI"/>
              <w:i/>
              <w:iCs/>
            </w:rPr>
            <w:t>1036/20</w:t>
          </w:r>
          <w:r w:rsidRPr="001F2296">
            <w:rPr>
              <w:rFonts w:ascii="Segoe UI" w:hAnsi="Segoe UI" w:cs="Segoe UI"/>
              <w:i/>
              <w:iCs/>
            </w:rPr>
            <w:tab/>
            <w:t>That any motions put before Council for the remainder of this term of Council that have financial implications require the Chief Executive Officer to provide a report on how those additional costs will be met.</w:t>
          </w:r>
        </w:p>
        <w:p w14:paraId="101012F1" w14:textId="77777777" w:rsidR="001F2296" w:rsidRPr="001F2296" w:rsidRDefault="001F2296" w:rsidP="001F2296">
          <w:pPr>
            <w:rPr>
              <w:rFonts w:ascii="Segoe UI" w:hAnsi="Segoe UI" w:cs="Segoe UI"/>
            </w:rPr>
          </w:pPr>
        </w:p>
        <w:p w14:paraId="53B36524" w14:textId="77777777" w:rsidR="001F2296" w:rsidRPr="001F2296" w:rsidRDefault="001F2296" w:rsidP="001F2296">
          <w:pPr>
            <w:rPr>
              <w:rFonts w:ascii="Segoe UI" w:hAnsi="Segoe UI" w:cs="Segoe UI"/>
            </w:rPr>
          </w:pPr>
          <w:r w:rsidRPr="001F2296">
            <w:rPr>
              <w:rFonts w:ascii="Segoe UI" w:hAnsi="Segoe UI" w:cs="Segoe UI"/>
            </w:rPr>
            <w:t>The following statement is provided in response to this resolution of Council.</w:t>
          </w:r>
        </w:p>
        <w:p w14:paraId="243BFBC2" w14:textId="77777777" w:rsidR="001F2296" w:rsidRPr="001F2296" w:rsidRDefault="001F2296" w:rsidP="001F2296">
          <w:pPr>
            <w:rPr>
              <w:rFonts w:ascii="Segoe UI" w:hAnsi="Segoe UI" w:cs="Segoe UI"/>
              <w:szCs w:val="22"/>
              <w:lang w:val="en-AU"/>
            </w:rPr>
          </w:pPr>
        </w:p>
        <w:p w14:paraId="2C36079C" w14:textId="77777777" w:rsidR="001F2296" w:rsidRPr="001F2296" w:rsidRDefault="001F2296" w:rsidP="001F2296">
          <w:pPr>
            <w:rPr>
              <w:rFonts w:ascii="Segoe UI" w:hAnsi="Segoe UI" w:cs="Segoe UI"/>
              <w:lang w:val="en-AU"/>
            </w:rPr>
          </w:pPr>
          <w:r w:rsidRPr="001F2296">
            <w:rPr>
              <w:rFonts w:ascii="Segoe UI" w:hAnsi="Segoe UI" w:cs="Segoe UI"/>
              <w:szCs w:val="22"/>
              <w:lang w:val="en-AU"/>
            </w:rPr>
            <w:t xml:space="preserve">Adoption of the staff recommendation has no budget implications for Council. </w:t>
          </w:r>
          <w:r w:rsidRPr="001F2296">
            <w:rPr>
              <w:rFonts w:ascii="Segoe UI" w:hAnsi="Segoe UI" w:cs="Segoe UI"/>
              <w:lang w:val="en-AU"/>
            </w:rPr>
            <w:t>The direct cost to Council is the preparation of the planning proposal which will be charged as per Council’s fees and charges on a cost recovery basis.</w:t>
          </w:r>
        </w:p>
        <w:p w14:paraId="27D34B5B" w14:textId="77777777" w:rsidR="003317C9" w:rsidRDefault="003317C9" w:rsidP="00022426">
          <w:pPr>
            <w:tabs>
              <w:tab w:val="right" w:pos="8931"/>
            </w:tabs>
            <w:rPr>
              <w:rFonts w:ascii="Segoe UI" w:hAnsi="Segoe UI" w:cs="Segoe UI"/>
              <w:b/>
              <w:lang w:val="en-AU"/>
            </w:rPr>
          </w:pPr>
        </w:p>
        <w:p w14:paraId="6FFEA2B8" w14:textId="77777777" w:rsidR="00017205" w:rsidRPr="00F77C1E" w:rsidRDefault="00840E3C" w:rsidP="00022426">
          <w:pPr>
            <w:tabs>
              <w:tab w:val="right" w:pos="8931"/>
            </w:tabs>
            <w:rPr>
              <w:rFonts w:ascii="Segoe UI" w:hAnsi="Segoe UI" w:cs="Segoe UI"/>
              <w:b/>
              <w:lang w:val="en-AU"/>
            </w:rPr>
          </w:pPr>
          <w:r w:rsidRPr="00F77C1E">
            <w:rPr>
              <w:rFonts w:ascii="Segoe UI" w:hAnsi="Segoe UI" w:cs="Segoe UI"/>
              <w:b/>
              <w:lang w:val="en-AU"/>
            </w:rPr>
            <w:t>Link to Community Strategic Plan</w:t>
          </w:r>
        </w:p>
        <w:p w14:paraId="16B563AF" w14:textId="77777777" w:rsidR="00017205" w:rsidRPr="00F77C1E" w:rsidRDefault="00017205" w:rsidP="00022426">
          <w:pPr>
            <w:rPr>
              <w:rFonts w:ascii="Segoe UI" w:hAnsi="Segoe UI" w:cs="Segoe UI"/>
              <w:lang w:val="en-AU"/>
            </w:rPr>
          </w:pPr>
        </w:p>
        <w:sdt>
          <w:sdtPr>
            <w:rPr>
              <w:rFonts w:ascii="Segoe UI" w:eastAsiaTheme="minorHAnsi" w:hAnsi="Segoe UI" w:cs="Segoe UI"/>
              <w:szCs w:val="22"/>
              <w:lang w:val="en-AU"/>
            </w:rPr>
            <w:alias w:val="ICSection"/>
            <w:tag w:val="4"/>
            <w:id w:val="-699774470"/>
            <w15:appearance w15:val="hidden"/>
          </w:sdtPr>
          <w:sdtEndPr/>
          <w:sdtContent>
            <w:sdt>
              <w:sdtPr>
                <w:rPr>
                  <w:rFonts w:ascii="Segoe UI" w:eastAsiaTheme="minorHAnsi" w:hAnsi="Segoe UI" w:cs="Segoe UI"/>
                  <w:szCs w:val="22"/>
                  <w:lang w:val="en-AU"/>
                </w:rPr>
                <w:id w:val="-1546049916"/>
              </w:sdtPr>
              <w:sdtEndPr/>
              <w:sdtContent>
                <w:p w14:paraId="47BDE759" w14:textId="4F6EC706" w:rsidR="00077E28" w:rsidRPr="00F77C1E" w:rsidRDefault="004475CB" w:rsidP="00022426">
                  <w:pPr>
                    <w:rPr>
                      <w:rFonts w:ascii="Segoe UI" w:eastAsiaTheme="minorHAnsi" w:hAnsi="Segoe UI" w:cs="Segoe UI"/>
                      <w:szCs w:val="22"/>
                      <w:lang w:val="en-AU"/>
                    </w:rPr>
                  </w:pPr>
                  <w:sdt>
                    <w:sdtPr>
                      <w:rPr>
                        <w:rFonts w:ascii="Segoe UI" w:eastAsiaTheme="minorHAnsi" w:hAnsi="Segoe UI" w:cs="Segoe UI"/>
                        <w:szCs w:val="22"/>
                        <w:lang w:val="en-AU"/>
                      </w:rPr>
                      <w:alias w:val="Choose Theme"/>
                      <w:tag w:val="Choose Theme"/>
                      <w:id w:val="254413430"/>
                      <w:dropDownList>
                        <w:listItem w:displayText="Choose Themes" w:value="Choose Themes"/>
                        <w:listItem w:displayText="Theme 1: Belonging" w:value="Theme 1: Belonging"/>
                        <w:listItem w:displayText="Theme 2: Smart" w:value="Theme 2: Smart"/>
                        <w:listItem w:displayText="Theme 3: Green" w:value="Theme 3: Green"/>
                        <w:listItem w:displayText="Theme 4: Responsible" w:value="Theme 4: Responsible"/>
                        <w:listItem w:displayText="Theme 5: Liveable" w:value="Theme 5: Liveable"/>
                      </w:dropDownList>
                    </w:sdtPr>
                    <w:sdtEndPr/>
                    <w:sdtContent>
                      <w:r w:rsidR="003C6B0F">
                        <w:rPr>
                          <w:rFonts w:ascii="Segoe UI" w:eastAsiaTheme="minorHAnsi" w:hAnsi="Segoe UI" w:cs="Segoe UI"/>
                          <w:szCs w:val="22"/>
                          <w:lang w:val="en-AU"/>
                        </w:rPr>
                        <w:t>Theme 4: Responsible</w:t>
                      </w:r>
                    </w:sdtContent>
                  </w:sdt>
                </w:p>
              </w:sdtContent>
            </w:sdt>
          </w:sdtContent>
        </w:sdt>
        <w:p w14:paraId="5B6112B4" w14:textId="1C563AC6" w:rsidR="00017205" w:rsidRDefault="004475CB" w:rsidP="00022426">
          <w:pPr>
            <w:tabs>
              <w:tab w:val="right" w:pos="8931"/>
            </w:tabs>
            <w:rPr>
              <w:rFonts w:ascii="Segoe UI" w:hAnsi="Segoe UI" w:cs="Segoe UI"/>
              <w:b/>
              <w:lang w:val="en-AU"/>
            </w:rPr>
          </w:pPr>
          <w:sdt>
            <w:sdtPr>
              <w:rPr>
                <w:rFonts w:ascii="Segoe UI" w:hAnsi="Segoe UI" w:cs="Segoe UI"/>
                <w:b/>
                <w:szCs w:val="22"/>
                <w:lang w:val="en-AU"/>
              </w:rPr>
              <w:alias w:val="Choose Focus Area"/>
              <w:tag w:val="Choose Focus Area"/>
              <w:id w:val="1943177473"/>
              <w:dropDownList>
                <w:listItem w:displayText="Choose Focus Area" w:value="Choose Focus Area"/>
                <w:listItem w:displayText="Goal A: Our community spirit is our strength" w:value="Goal A: Our community spirit is our strength"/>
                <w:listItem w:displayText="Goal B: Creativity connection and local identity" w:value="Goal B: Creativity connection and local identity"/>
                <w:listItem w:displayText="Goal C: A growing and competitive region" w:value="Goal C: A growing and competitive region"/>
                <w:listItem w:displayText="Goal D: A place of opportunity for people" w:value="Goal D: A place of opportunity for people"/>
                <w:listItem w:displayText="Goal E: Environmental resources for the future" w:value="Goal E: Environmental resources for the future"/>
                <w:listItem w:displayText="Goal F: Cherished and protected natural beauty" w:value="Goal F: Cherished and protected natural beauty"/>
                <w:listItem w:displayText="Goal G: Good governance and great partnerships" w:value="Goal G: Good governance and great partnerships"/>
                <w:listItem w:displayText="Goal H: Delivering essential infrastructure" w:value="Goal H: Delivering essential infrastructure"/>
                <w:listItem w:displayText="Goal I: Balanced and sustainable development" w:value="Goal I: Balanced and sustainable development"/>
                <w:listItem w:displayText="Goal J: Reliable public transport and connections" w:value="Goal J: Reliable public transport and connections"/>
                <w:listItem w:displayText="Goal K: Out and about in fresh air" w:value="Goal K: Out and about in fresh air"/>
                <w:listItem w:displayText="Goal L: Healthy lifestyle for a growing community" w:value="Goal L: Healthy lifestyle for a growing community"/>
              </w:dropDownList>
            </w:sdtPr>
            <w:sdtEndPr/>
            <w:sdtContent>
              <w:r w:rsidR="00907887" w:rsidRPr="00907887">
                <w:rPr>
                  <w:rFonts w:ascii="Segoe UI" w:hAnsi="Segoe UI" w:cs="Segoe UI"/>
                  <w:b/>
                  <w:szCs w:val="22"/>
                  <w:lang w:val="en-AU"/>
                </w:rPr>
                <w:t>Goal I: Balanced and sustainable development</w:t>
              </w:r>
            </w:sdtContent>
          </w:sdt>
        </w:p>
        <w:p w14:paraId="2FDA9A63" w14:textId="77777777" w:rsidR="00907887" w:rsidRDefault="00907887" w:rsidP="00022426">
          <w:pPr>
            <w:tabs>
              <w:tab w:val="right" w:pos="8931"/>
            </w:tabs>
            <w:rPr>
              <w:rFonts w:ascii="Segoe UI" w:hAnsi="Segoe UI" w:cs="Segoe UI"/>
              <w:b/>
              <w:lang w:val="en-AU"/>
            </w:rPr>
          </w:pPr>
        </w:p>
        <w:p w14:paraId="1816C517" w14:textId="0DEF9829" w:rsidR="00907887" w:rsidRDefault="004475CB" w:rsidP="003C6B0F">
          <w:pPr>
            <w:contextualSpacing/>
            <w:rPr>
              <w:rFonts w:ascii="Segoe UI" w:hAnsi="Segoe UI" w:cs="Segoe UI"/>
              <w:szCs w:val="22"/>
              <w:lang w:val="en-AU"/>
            </w:rPr>
          </w:pPr>
          <w:sdt>
            <w:sdtPr>
              <w:rPr>
                <w:rFonts w:ascii="Segoe UI" w:hAnsi="Segoe UI" w:cs="Segoe UI"/>
                <w:szCs w:val="22"/>
                <w:lang w:val="en-AU"/>
              </w:rPr>
              <w:alias w:val="Choose Objective"/>
              <w:tag w:val="Choose Objective"/>
              <w:id w:val="2032538904"/>
              <w:placeholder>
                <w:docPart w:val="863C05BD4A4649F882296CD1F591657C"/>
              </w:placeholder>
              <w:dropDownList>
                <w:listItem w:displayText="Choose Objective" w:value="Choose Objective"/>
                <w:listItem w:displayText="B-A1: Work within our communities to connect people, build capacity and create local solutions and initiatives." w:value="B-A1: Work within our communities to connect people, build capacity and create local solutions and initiatives."/>
                <w:listItem w:displayText="B-A2: Celebrate and continue to create opportunities for inclusion where all people feel welcome and participate in community life." w:value="B-A2: Celebrate and continue to create opportunities for inclusion where all people feel welcome and participate in community life."/>
                <w:listItem w:displayText="B-A3: Work together to solve a range of social and health issues that may impact community wellbeing and vulnerable people." w:value="B-A3: Work together to solve a range of social and health issues that may impact community wellbeing and vulnerable people."/>
                <w:listItem w:displayText="B-A4: Enhance community safety within neighbourhoods, public spaces and places." w:value="B-A4: Enhance community safety within neighbourhoods, public spaces and places."/>
                <w:listItem w:displayText="B-B1: Support reconciliation through the celebration of Aboriginal and Torres Strait Islander cultures." w:value="B-B1: Support reconciliation through the celebration of Aboriginal and Torres Strait Islander cultures."/>
                <w:listItem w:displayText="B-B2: Promote and provide more sporting, community and cultural events and festivals, day and night, throughout the year." w:value="B-B2: Promote and provide more sporting, community and cultural events and festivals, day and night, throughout the year."/>
                <w:listItem w:displayText="B-B3: Foster creative and performing arts through theatres, galleries and creative spaces, by intergrating art and performance into public life." w:value="B-B3: Foster creative and performing arts through theatres, galleries and creative spaces, by intergrating art and performance into public life."/>
                <w:listItem w:displayText="B-B4: Activate spaces and places to complement activity around town centres, foreshores, lakes and green spaces for families, community and visitors." w:value="B-B4: Activate spaces and places to complement activity around town centres, foreshores, lakes and green spaces for families, community and visitors."/>
                <w:listItem w:displayText="S-C1: Target economic development in growth areas and major centres and provide incentives to attract businesses to the Central Coast." w:value="S-C1: Target economic development in growth areas and major centres and provide incentives to attract businesses to the Central Coast."/>
                <w:listItem w:displayText="S-C2: Revitalise Gosford City Centre, Gosford Waterfront and town centres as key destinations and attractors for business, local residents, visitors and tourists." w:value="S-C2: Revitalise Gosford City Centre, Gosford Waterfront and town centres as key destinations and attractors for business, local residents, visitors and tourists."/>
                <w:listItem w:displayText="S-C3: Facilitate economic development to increase local employment opportunites and provide a range of jobs for all residents." w:value="S-C3: Facilitate economic development to increase local employment opportunites and provide a range of jobs for all residents."/>
                <w:listItem w:displayText="S-C4: Promote and grow tourism that celebrates the natural and cultural assets of the Central Coast in a way that isaccessible, sustainable and eco-friendly." w:value="S-C4: Promote and grow tourism that celebrates the natural and cultural assets of the Central Coast in a way that isaccessible, sustainable and eco-friendly."/>
                <w:listItem w:displayText="S-D1: Foster innovation and partnerships to develop local entrepreneurs and support start-ups." w:value="S-D1: Foster innovation and partnerships to develop local entrepreneurs and support start-ups."/>
                <w:listItem w:displayText="S-D2: Support local business growth by providing incentives, streamlining processes and encouraging social enterprises." w:value="S-D2: Support local business growth by providing incentives, streamlining processes and encouraging social enterprises."/>
                <w:listItem w:displayText="S-D3: Invest in broadening local education and learning pathways linking industry with Universities, TAFE and other training providers." w:value="S-D3: Invest in broadening local education and learning pathways linking industry with Universities, TAFE and other training providers."/>
                <w:listItem w:displayText="S-D4: Support businesses and local leaders to mentor young people in skills development through traineeships, apprenticeships and volunteering." w:value="S-D4: Support businesses and local leaders to mentor young people in skills development through traineeships, apprenticeships and volunteering."/>
                <w:listItem w:displayText="G-E1: Educate the community on the value and importance of natural areas and biodiversity, and encourage community involvement in caring for our natural environment." w:value="G-E1: Educate the community on the value and importance of natural areas and biodiversity, and encourage community involvement in caring for our natural environment."/>
                <w:listItem w:displayText="G-E2: Improve water quality for beaches, lakes and waterways by minimising pollutants and preventing litter entering our waterways." w:value="G-E2: Improve water quality for beaches, lakes and waterways by minimising pollutants and preventing litter entering our waterways."/>
                <w:listItem w:displayText="G-E3: Reduce littering, minimise waste to landfill and educate to strengthen positive environmental behaviours." w:value="G-E3: Reduce littering, minimise waste to landfill and educate to strengthen positive environmental behaviours."/>
                <w:listItem w:displayText="G-E4: Incorporate renewable energy and energy efficiency in future design and planning, and ensure responsible use of waster and other resources." w:value="G-E4: Incorporate renewable energy and energy efficiency in future design and planning, and ensure responsible use of waster and other resources."/>
                <w:listItem w:displayText="G-F1: Protect our rich environmental heritage by conserving beaches, waterways, bushland, wildlife corridors and inland areas, and the diversity of local native species." w:value="G-F1: Protect our rich environmental heritage by conserving beaches, waterways, bushland, wildlife corridors and inland areas, and the diversity of local native species."/>
                <w:listItem w:displayText="G-F2: Promote greening and the wellbeing of communities through the protection of local bushland, urban trees, and expansion of the Coastal Open Space System (COSS)." w:value="G-F2: Promote greening and the wellbeing of communities through the protection of local bushland, urban trees, and expansion of the Coastal Open Space System (COSS)."/>
                <w:listItem w:displayText="G-F3: Improve enforcement for all types of environmental non-compliance including littering and illegal dumping, and encourage excellence in industry practices to protect and enhance environmental health." w:value="G-F3: Improve enforcement for all types of environmental non-compliance including littering and illegal dumping, and encourage excellence in industry practices to protect and enhance environmental health."/>
                <w:listItem w:displayText="G-F4: Address climate change and its impacts through collaborative strategic planning and responsible land management and consider targets and actions." w:value="G-F4: Address climate change and its impacts through collaborative strategic planning and responsible land management and consider targets and actions."/>
                <w:listItem w:displayText="R-G1: Build strong relationships and ensure our partners and community share the responsibilities and benefits of putting plans into practice." w:value="R-G1: Build strong relationships and ensure our partners and community share the responsibilities and benefits of putting plans into practice."/>
                <w:listItem w:displayText="R-G2: Communicate openly and honestly with the community to build a relationship based on transparency, understanding, trust and respect." w:value="R-G2: Communicate openly and honestly with the community to build a relationship based on transparency, understanding, trust and respect."/>
                <w:listItem w:displayText="R-G3: Engage with the community in meaningful dialogue and demonstrate how community participation is being used to inform decisions." w:value="R-G3: Engage with the community in meaningful dialogue and demonstrate how community participation is being used to inform decisions."/>
                <w:listItem w:displayText="R-G4: Serve the community by providing great customer experience, value for money and quality services." w:value="R-G4: Serve the community by providing great customer experience, value for money and quality services."/>
                <w:listItem w:displayText="R-H1: Solve road and drainage problem areas and partner with the State Government to improve road conditions across the region." w:value="R-H1: Solve road and drainage problem areas and partner with the State Government to improve road conditions across the region."/>
                <w:listItem w:displayText="R-H2: Improve pedestrian movement safety, speed and vehicle congestion around schools, town centres, neighbourhoods, and community facilities." w:value="R-H2: Improve pedestrian movement safety, speed and vehicle congestion around schools, town centres, neighbourhoods, and community facilities."/>
                <w:listItem w:displayText="R-H3: Create parking options and solutions that address the needs of residents, visitors and businesses." w:value="R-H3: Create parking options and solutions that address the needs of residents, visitors and businesses."/>
                <w:listItem w:displayText="R-H4: Plan for adequate and sustainable infrastructure to meet future demand for transport, energy, telecommunications and a secure supply of drinking water." w:value="R-H4: Plan for adequate and sustainable infrastructure to meet future demand for transport, energy, telecommunications and a secure supply of drinking water."/>
                <w:listItem w:displayText="R-I1: Preserve local character and protect our heritage and rural areas including concentration of development along transport corridors and around town centres and east of the M1." w:value="R-I1: Preserve local character and protect our heritage and rural areas including concentration of development along transport corridors and around town centres and east of the M1."/>
                <w:listItem w:displayText="R-I2: Ensure all new developments are well planned with good access to public transport, green space and community facilities and support active transport." w:value="R-I2: Ensure all new developments are well planned with good access to public transport, green space and community facilities and support active transport."/>
                <w:listItem w:displayText="R-I3: Ensure land use planning and development is sustainable and environmentally sound and considers the importance of local habitat, green corridors, energy efficiency and stormwater management." w:value="R-I3: Ensure land use planning and development is sustainable and environmentally sound and considers the importance of local habitat, green corridors, energy efficiency and stormwater management."/>
                <w:listItem w:displayText="R-I4: Provide a range of housing options to meet the diverse and changing needs of the community and there is adequate affordable housing." w:value="R-I4: Provide a range of housing options to meet the diverse and changing needs of the community and there is adequate affordable housing."/>
                <w:listItem w:displayText="L-J1: Create adequate, reliable and accessible train services and facilities to accommodate current and future passengers." w:value="L-J1: Create adequate, reliable and accessible train services and facilities to accommodate current and future passengers."/>
                <w:listItem w:displayText="L-J2: Address commuter parking, drop-off zones, access and movement around transportable hubs to support and increase use of public transport." w:value="L-J2: Address commuter parking, drop-off zones, access and movement around transportable hubs to support and increase use of public transport."/>
                <w:listItem w:displayText="L-J3: Improve bus and ferry frequency and ensure networks link with train services to minimise journey times." w:value="L-J3: Improve bus and ferry frequency and ensure networks link with train services to minimise journey times."/>
                <w:listItem w:displayText="L-J4: Design long-term, innovative and sustainable transport management options for population growth and expansion." w:value="L-J4: Design long-term, innovative and sustainable transport management options for population growth and expansion."/>
                <w:listItem w:displayText="L-K1: Create a regional network of interconnected shared pathways and cycle ways to maximise access to key destinations and facilities." w:value="L-K1: Create a regional network of interconnected shared pathways and cycle ways to maximise access to key destinations and facilities."/>
                <w:listItem w:displayText="L-K2: Design and deliver pathways, walking trails and other pedestrian movement infrastructure to maximise access, inclusion and mobility to meet the needs of all community members." w:value="L-K2: Design and deliver pathways, walking trails and other pedestrian movement infrastructure to maximise access, inclusion and mobility to meet the needs of all community members."/>
                <w:listItem w:displayText="L-K3: provide signage, public facilities, amenities and playgrounds to encourage usage and enjoyment of public areas." w:value="L-K3: provide signage, public facilities, amenities and playgrounds to encourage usage and enjoyment of public areas."/>
                <w:listItem w:displayText="L-K4: Repair and maintain wharves, jetties, boat ramps and ocean baths to increase ease of access and enjoyment of natural waterways and foreshores." w:value="L-K4: Repair and maintain wharves, jetties, boat ramps and ocean baths to increase ease of access and enjoyment of natural waterways and foreshores."/>
                <w:listItem w:displayText="L-L1: Promote healthy living and ensure sport, leisure, recreation and aquatic facilities and open spaces are well maintained and activated." w:value="L-L1: Promote healthy living and ensure sport, leisure, recreation and aquatic facilities and open spaces are well maintained and activated."/>
                <w:listItem w:displayText="L-L2: Invest in health care solutions including infrastructure, services and preventative programs to keep people well for longer." w:value="L-L2: Invest in health care solutions including infrastructure, services and preventative programs to keep people well for longer."/>
                <w:listItem w:displayText="L-L3: Cultivate a love of learning and knowledge by providing facilities to support lifelong learning." w:value="L-L3: Cultivate a love of learning and knowledge by providing facilities to support lifelong learning."/>
                <w:listItem w:displayText="L-L4: Provide equitable, affordable, flexible and co-located community facilities based on community needs." w:value="L-L4: Provide equitable, affordable, flexible and co-located community facilities based on community needs."/>
              </w:dropDownList>
            </w:sdtPr>
            <w:sdtEndPr/>
            <w:sdtContent>
              <w:r w:rsidR="00907887" w:rsidRPr="00907887">
                <w:rPr>
                  <w:rFonts w:ascii="Segoe UI" w:hAnsi="Segoe UI" w:cs="Segoe UI"/>
                  <w:szCs w:val="22"/>
                  <w:lang w:val="en-AU"/>
                </w:rPr>
                <w:t>R-I3: Ensure land use planning and development is sustainable and environmentally sound and considers the importance of local habitat, green corridors, energy efficiency and stormwater management.</w:t>
              </w:r>
            </w:sdtContent>
          </w:sdt>
        </w:p>
        <w:p w14:paraId="3BAD0595" w14:textId="4DE2DC63" w:rsidR="00907887" w:rsidRDefault="00907887" w:rsidP="003C6B0F">
          <w:pPr>
            <w:contextualSpacing/>
            <w:rPr>
              <w:rFonts w:ascii="Segoe UI" w:hAnsi="Segoe UI" w:cs="Segoe UI"/>
              <w:b/>
              <w:szCs w:val="22"/>
            </w:rPr>
          </w:pPr>
        </w:p>
        <w:p w14:paraId="222695B1" w14:textId="66F675EC" w:rsidR="003C6B0F" w:rsidRPr="003C6B0F" w:rsidRDefault="003C6B0F" w:rsidP="003C6B0F">
          <w:pPr>
            <w:contextualSpacing/>
            <w:rPr>
              <w:rFonts w:ascii="Segoe UI" w:hAnsi="Segoe UI" w:cs="Segoe UI"/>
              <w:b/>
              <w:szCs w:val="22"/>
              <w:lang w:val="en-AU" w:eastAsia="en-AU"/>
            </w:rPr>
          </w:pPr>
          <w:r w:rsidRPr="003C6B0F">
            <w:rPr>
              <w:rFonts w:ascii="Segoe UI" w:hAnsi="Segoe UI" w:cs="Segoe UI"/>
              <w:b/>
              <w:szCs w:val="22"/>
            </w:rPr>
            <w:lastRenderedPageBreak/>
            <w:t xml:space="preserve">Central Coast Interim Local Strategic Planning Statement </w:t>
          </w:r>
          <w:r w:rsidRPr="003C6B0F">
            <w:rPr>
              <w:rFonts w:ascii="Segoe UI" w:hAnsi="Segoe UI" w:cs="Segoe UI"/>
              <w:b/>
              <w:bCs/>
              <w:szCs w:val="22"/>
              <w:lang w:val="en-AU" w:eastAsia="en-AU"/>
            </w:rPr>
            <w:t xml:space="preserve"> </w:t>
          </w:r>
        </w:p>
        <w:p w14:paraId="3D4966FE" w14:textId="77777777" w:rsidR="003C6B0F" w:rsidRPr="003C6B0F" w:rsidRDefault="003C6B0F" w:rsidP="003C6B0F">
          <w:pPr>
            <w:tabs>
              <w:tab w:val="left" w:pos="0"/>
            </w:tabs>
            <w:rPr>
              <w:rFonts w:ascii="Segoe UI" w:hAnsi="Segoe UI" w:cs="Segoe UI"/>
              <w:lang w:val="en-AU"/>
            </w:rPr>
          </w:pPr>
        </w:p>
        <w:p w14:paraId="4400E0E3" w14:textId="77777777" w:rsidR="003C6B0F" w:rsidRPr="003C6B0F" w:rsidRDefault="003C6B0F" w:rsidP="000919DF">
          <w:pPr>
            <w:rPr>
              <w:rFonts w:ascii="Segoe UI" w:hAnsi="Segoe UI" w:cs="Segoe UI"/>
            </w:rPr>
          </w:pPr>
          <w:r w:rsidRPr="003C6B0F">
            <w:rPr>
              <w:rFonts w:ascii="Segoe UI" w:hAnsi="Segoe UI" w:cs="Segoe UI"/>
            </w:rPr>
            <w:t xml:space="preserve">The Central Coast Interim Local Strategic Planning Statement (LSPS) came into effect on 21 August 2020, after adoption by Council on 29 June 2020.  The LSPS aims to identify sites for industrial lands close to infrastructure and services, to promote land for employment and economic development. </w:t>
          </w:r>
        </w:p>
        <w:p w14:paraId="70C02A4C" w14:textId="77777777" w:rsidR="003C6B0F" w:rsidRPr="003C6B0F" w:rsidRDefault="003C6B0F" w:rsidP="000919DF">
          <w:pPr>
            <w:rPr>
              <w:rFonts w:ascii="Segoe UI" w:hAnsi="Segoe UI" w:cs="Segoe UI"/>
            </w:rPr>
          </w:pPr>
        </w:p>
        <w:p w14:paraId="17238A8A" w14:textId="77777777" w:rsidR="003C6B0F" w:rsidRPr="003C6B0F" w:rsidRDefault="003C6B0F" w:rsidP="000919DF">
          <w:pPr>
            <w:rPr>
              <w:rFonts w:ascii="Segoe UI" w:hAnsi="Segoe UI" w:cs="Segoe UI"/>
            </w:rPr>
          </w:pPr>
          <w:r w:rsidRPr="003C6B0F">
            <w:rPr>
              <w:rFonts w:ascii="Segoe UI" w:hAnsi="Segoe UI" w:cs="Segoe UI"/>
            </w:rPr>
            <w:t>The subject land is currently partly zoned IN1 General Industrial and abuts the existing industrial estate of West Gosford and has a history of past industrial uses.  The extension of the IN1 zone is considered appropriate as is the rezoning of a portion of the site to E2 Environmental Conservation, for inclusion in Council’s COSS reserves.</w:t>
          </w:r>
        </w:p>
        <w:p w14:paraId="49869D62" w14:textId="77777777" w:rsidR="003C6B0F" w:rsidRPr="003C6B0F" w:rsidRDefault="003C6B0F" w:rsidP="000919DF">
          <w:pPr>
            <w:tabs>
              <w:tab w:val="right" w:pos="8931"/>
            </w:tabs>
            <w:rPr>
              <w:rFonts w:ascii="Segoe UI" w:hAnsi="Segoe UI" w:cs="Segoe UI"/>
              <w:lang w:val="en-AU"/>
            </w:rPr>
          </w:pPr>
        </w:p>
        <w:p w14:paraId="4C509CDB" w14:textId="77777777" w:rsidR="003C6B0F" w:rsidRPr="003C6B0F" w:rsidRDefault="003C6B0F" w:rsidP="000919DF">
          <w:pPr>
            <w:tabs>
              <w:tab w:val="right" w:pos="8931"/>
            </w:tabs>
            <w:rPr>
              <w:rFonts w:ascii="Segoe UI" w:hAnsi="Segoe UI" w:cs="Segoe UI"/>
              <w:b/>
              <w:lang w:val="en-AU"/>
            </w:rPr>
          </w:pPr>
          <w:r w:rsidRPr="003C6B0F">
            <w:rPr>
              <w:rFonts w:ascii="Segoe UI" w:hAnsi="Segoe UI" w:cs="Segoe UI"/>
              <w:b/>
              <w:lang w:val="en-AU"/>
            </w:rPr>
            <w:t>Risk Management</w:t>
          </w:r>
        </w:p>
        <w:p w14:paraId="4B9E58BF" w14:textId="77777777" w:rsidR="003C6B0F" w:rsidRPr="003C6B0F" w:rsidRDefault="003C6B0F" w:rsidP="000919DF">
          <w:pPr>
            <w:rPr>
              <w:rFonts w:ascii="Segoe UI" w:hAnsi="Segoe UI" w:cs="Segoe UI"/>
              <w:lang w:val="en-AU"/>
            </w:rPr>
          </w:pPr>
        </w:p>
        <w:p w14:paraId="14BF7367" w14:textId="77777777" w:rsidR="003C6B0F" w:rsidRPr="003C6B0F" w:rsidRDefault="003C6B0F" w:rsidP="000919DF">
          <w:pPr>
            <w:rPr>
              <w:rFonts w:ascii="Segoe UI" w:hAnsi="Segoe UI" w:cs="Segoe UI"/>
              <w:b/>
              <w:szCs w:val="22"/>
              <w:lang w:val="en"/>
            </w:rPr>
          </w:pPr>
          <w:r w:rsidRPr="003C6B0F">
            <w:rPr>
              <w:rFonts w:ascii="Segoe UI" w:hAnsi="Segoe UI" w:cs="Segoe UI"/>
              <w:szCs w:val="22"/>
              <w:lang w:val="en-GB"/>
            </w:rPr>
            <w:t>There have been no risks identified at this stage to Council, or the natural and built environment, associated with seeking a Gateway Determination for the proposed amendment to GLEP 2014 or the draft CCLEP.</w:t>
          </w:r>
        </w:p>
        <w:p w14:paraId="0FBAEBFF" w14:textId="77777777" w:rsidR="003C6B0F" w:rsidRPr="003C6B0F" w:rsidRDefault="003C6B0F" w:rsidP="000919DF">
          <w:pPr>
            <w:tabs>
              <w:tab w:val="right" w:pos="8931"/>
            </w:tabs>
            <w:rPr>
              <w:rFonts w:ascii="Segoe UI" w:hAnsi="Segoe UI" w:cs="Segoe UI"/>
              <w:lang w:val="en-AU"/>
            </w:rPr>
          </w:pPr>
        </w:p>
        <w:p w14:paraId="10FC443F" w14:textId="77777777" w:rsidR="003C6B0F" w:rsidRPr="003C6B0F" w:rsidRDefault="003C6B0F" w:rsidP="000919DF">
          <w:pPr>
            <w:rPr>
              <w:rFonts w:ascii="Segoe UI" w:eastAsia="Calibri" w:hAnsi="Segoe UI" w:cs="Segoe UI"/>
              <w:b/>
              <w:bCs/>
              <w:szCs w:val="22"/>
            </w:rPr>
          </w:pPr>
          <w:bookmarkStart w:id="9" w:name="_Hlk55571425"/>
          <w:r w:rsidRPr="003C6B0F">
            <w:rPr>
              <w:rFonts w:ascii="Segoe UI" w:eastAsia="Calibri" w:hAnsi="Segoe UI" w:cs="Segoe UI"/>
              <w:b/>
              <w:bCs/>
              <w:szCs w:val="22"/>
            </w:rPr>
            <w:t xml:space="preserve">Options </w:t>
          </w:r>
        </w:p>
        <w:p w14:paraId="38D2D79D" w14:textId="77777777" w:rsidR="003C6B0F" w:rsidRPr="003C6B0F" w:rsidRDefault="003C6B0F" w:rsidP="003C6B0F">
          <w:pPr>
            <w:rPr>
              <w:rFonts w:ascii="Segoe UI" w:eastAsia="Calibri" w:hAnsi="Segoe UI" w:cs="Segoe UI"/>
              <w:szCs w:val="22"/>
              <w:lang w:val="en-GB"/>
            </w:rPr>
          </w:pPr>
        </w:p>
        <w:p w14:paraId="0BA67AC1" w14:textId="13BB0D7D" w:rsidR="003C6B0F" w:rsidRDefault="003C6B0F" w:rsidP="003C6B0F">
          <w:pPr>
            <w:numPr>
              <w:ilvl w:val="0"/>
              <w:numId w:val="13"/>
            </w:numPr>
            <w:ind w:left="1134" w:hanging="567"/>
            <w:contextualSpacing/>
            <w:rPr>
              <w:rFonts w:eastAsia="Calibri"/>
              <w:lang w:val="en-GB"/>
            </w:rPr>
          </w:pPr>
          <w:r w:rsidRPr="003C6B0F">
            <w:rPr>
              <w:rFonts w:ascii="Segoe UI" w:eastAsia="Calibri" w:hAnsi="Segoe UI" w:cs="Segoe UI"/>
              <w:szCs w:val="22"/>
              <w:lang w:val="en-GB"/>
            </w:rPr>
            <w:t>Support the Recommendation</w:t>
          </w:r>
          <w:r w:rsidR="000919DF">
            <w:rPr>
              <w:rFonts w:ascii="Segoe UI" w:eastAsia="Calibri" w:hAnsi="Segoe UI" w:cs="Segoe UI"/>
              <w:szCs w:val="22"/>
              <w:lang w:val="en-GB"/>
            </w:rPr>
            <w:t xml:space="preserve"> </w:t>
          </w:r>
          <w:r w:rsidRPr="003C6B0F">
            <w:rPr>
              <w:rFonts w:ascii="Segoe UI" w:eastAsia="Calibri" w:hAnsi="Segoe UI" w:cs="Segoe UI"/>
              <w:szCs w:val="22"/>
              <w:lang w:val="en-GB"/>
            </w:rPr>
            <w:t>– recommended.</w:t>
          </w:r>
          <w:r w:rsidRPr="003C6B0F">
            <w:rPr>
              <w:rFonts w:eastAsia="Calibri"/>
              <w:lang w:val="en-GB"/>
            </w:rPr>
            <w:t xml:space="preserve"> </w:t>
          </w:r>
        </w:p>
        <w:p w14:paraId="0A013766" w14:textId="77777777" w:rsidR="000919DF" w:rsidRDefault="000919DF" w:rsidP="000919DF">
          <w:pPr>
            <w:ind w:left="1134"/>
            <w:contextualSpacing/>
            <w:rPr>
              <w:rFonts w:eastAsia="Calibri"/>
              <w:lang w:val="en-GB"/>
            </w:rPr>
          </w:pPr>
        </w:p>
        <w:p w14:paraId="54D1AF89" w14:textId="1F2A96CF" w:rsidR="000919DF" w:rsidRPr="003C6B0F" w:rsidRDefault="000919DF" w:rsidP="000919DF">
          <w:pPr>
            <w:ind w:left="1134"/>
            <w:contextualSpacing/>
            <w:rPr>
              <w:rFonts w:eastAsia="Calibri"/>
              <w:lang w:val="en-GB"/>
            </w:rPr>
          </w:pPr>
          <w:r>
            <w:rPr>
              <w:rFonts w:eastAsia="Calibri"/>
              <w:lang w:val="en-GB"/>
            </w:rPr>
            <w:t>The proposal is considered to have strategic merit</w:t>
          </w:r>
          <w:r w:rsidR="00315819">
            <w:rPr>
              <w:rFonts w:eastAsia="Calibri"/>
              <w:lang w:val="en-GB"/>
            </w:rPr>
            <w:t xml:space="preserve"> and will contribute to the supply of employment lands and contribute to the COSS reserve network.</w:t>
          </w:r>
        </w:p>
        <w:p w14:paraId="677C1478" w14:textId="77777777" w:rsidR="000919DF" w:rsidRDefault="000919DF" w:rsidP="000919DF">
          <w:pPr>
            <w:ind w:left="1134"/>
            <w:contextualSpacing/>
            <w:rPr>
              <w:rFonts w:ascii="Segoe UI" w:eastAsia="Calibri" w:hAnsi="Segoe UI" w:cs="Segoe UI"/>
              <w:szCs w:val="22"/>
              <w:lang w:val="en-GB"/>
            </w:rPr>
          </w:pPr>
        </w:p>
        <w:p w14:paraId="3AFFFB64" w14:textId="4BFC0BB5" w:rsidR="003C6B0F" w:rsidRDefault="003C6B0F" w:rsidP="003C6B0F">
          <w:pPr>
            <w:numPr>
              <w:ilvl w:val="0"/>
              <w:numId w:val="13"/>
            </w:numPr>
            <w:ind w:left="1134" w:hanging="567"/>
            <w:contextualSpacing/>
            <w:rPr>
              <w:rFonts w:ascii="Segoe UI" w:eastAsia="Calibri" w:hAnsi="Segoe UI" w:cs="Segoe UI"/>
              <w:szCs w:val="22"/>
              <w:lang w:val="en-GB"/>
            </w:rPr>
          </w:pPr>
          <w:r w:rsidRPr="003C6B0F">
            <w:rPr>
              <w:rFonts w:ascii="Segoe UI" w:eastAsia="Calibri" w:hAnsi="Segoe UI" w:cs="Segoe UI"/>
              <w:szCs w:val="22"/>
              <w:lang w:val="en-GB"/>
            </w:rPr>
            <w:t>Refuse to support the Request for a Planning Proposal – not recommended</w:t>
          </w:r>
          <w:r w:rsidR="00315819">
            <w:rPr>
              <w:rFonts w:ascii="Segoe UI" w:eastAsia="Calibri" w:hAnsi="Segoe UI" w:cs="Segoe UI"/>
              <w:szCs w:val="22"/>
              <w:lang w:val="en-GB"/>
            </w:rPr>
            <w:t>.</w:t>
          </w:r>
        </w:p>
        <w:p w14:paraId="1F59F97F" w14:textId="58C494F3" w:rsidR="00315819" w:rsidRDefault="00315819" w:rsidP="00315819">
          <w:pPr>
            <w:ind w:left="1134"/>
            <w:contextualSpacing/>
            <w:rPr>
              <w:rFonts w:ascii="Segoe UI" w:eastAsia="Calibri" w:hAnsi="Segoe UI" w:cs="Segoe UI"/>
              <w:szCs w:val="22"/>
              <w:lang w:val="en-GB"/>
            </w:rPr>
          </w:pPr>
        </w:p>
        <w:p w14:paraId="08932198" w14:textId="4922D98A" w:rsidR="00315819" w:rsidRDefault="00315819" w:rsidP="00315819">
          <w:pPr>
            <w:ind w:left="1134"/>
            <w:contextualSpacing/>
            <w:rPr>
              <w:rFonts w:ascii="Segoe UI" w:eastAsia="Calibri" w:hAnsi="Segoe UI" w:cs="Segoe UI"/>
              <w:szCs w:val="22"/>
              <w:lang w:val="en-GB"/>
            </w:rPr>
          </w:pPr>
          <w:r>
            <w:rPr>
              <w:rFonts w:ascii="Segoe UI" w:eastAsia="Calibri" w:hAnsi="Segoe UI" w:cs="Segoe UI"/>
              <w:szCs w:val="22"/>
              <w:lang w:val="en-GB"/>
            </w:rPr>
            <w:t>The proposal represents a logical expansion for industrial development, and suitable for the purposes considering existing land constraints.</w:t>
          </w:r>
        </w:p>
        <w:p w14:paraId="54405967" w14:textId="77777777" w:rsidR="000919DF" w:rsidRPr="003C6B0F" w:rsidRDefault="000919DF" w:rsidP="000919DF">
          <w:pPr>
            <w:ind w:left="1134"/>
            <w:contextualSpacing/>
            <w:rPr>
              <w:rFonts w:ascii="Segoe UI" w:eastAsia="Calibri" w:hAnsi="Segoe UI" w:cs="Segoe UI"/>
              <w:szCs w:val="22"/>
              <w:lang w:val="en-GB"/>
            </w:rPr>
          </w:pPr>
        </w:p>
        <w:bookmarkEnd w:id="9"/>
        <w:p w14:paraId="27A9F20A" w14:textId="77777777" w:rsidR="003C6B0F" w:rsidRPr="003C6B0F" w:rsidRDefault="003C6B0F" w:rsidP="000919DF">
          <w:pPr>
            <w:rPr>
              <w:rFonts w:ascii="Segoe UI" w:eastAsia="Calibri" w:hAnsi="Segoe UI" w:cs="Segoe UI"/>
              <w:b/>
              <w:bCs/>
              <w:szCs w:val="22"/>
            </w:rPr>
          </w:pPr>
          <w:r w:rsidRPr="003C6B0F">
            <w:rPr>
              <w:rFonts w:ascii="Segoe UI" w:eastAsia="Calibri" w:hAnsi="Segoe UI" w:cs="Segoe UI"/>
              <w:b/>
              <w:bCs/>
              <w:szCs w:val="22"/>
            </w:rPr>
            <w:t>Critical Dates or Timeframes</w:t>
          </w:r>
        </w:p>
        <w:p w14:paraId="3DB737C9" w14:textId="77777777" w:rsidR="003C6B0F" w:rsidRPr="003C6B0F" w:rsidRDefault="003C6B0F" w:rsidP="000919DF">
          <w:pPr>
            <w:rPr>
              <w:rFonts w:ascii="Segoe UI" w:hAnsi="Segoe UI" w:cs="Segoe UI"/>
              <w:szCs w:val="22"/>
              <w:lang w:val="en-AU" w:eastAsia="en-AU"/>
            </w:rPr>
          </w:pPr>
        </w:p>
        <w:p w14:paraId="38E3DECE" w14:textId="56E3336B" w:rsidR="003C6B0F" w:rsidRDefault="003C6B0F" w:rsidP="000919DF">
          <w:pPr>
            <w:rPr>
              <w:rFonts w:ascii="Segoe UI" w:hAnsi="Segoe UI" w:cs="Segoe UI"/>
              <w:szCs w:val="22"/>
              <w:lang w:val="en-AU" w:eastAsia="en-AU"/>
            </w:rPr>
          </w:pPr>
          <w:r w:rsidRPr="003C6B0F">
            <w:rPr>
              <w:rFonts w:ascii="Segoe UI" w:hAnsi="Segoe UI" w:cs="Segoe UI"/>
              <w:szCs w:val="22"/>
              <w:lang w:val="en-AU" w:eastAsia="en-AU"/>
            </w:rPr>
            <w:t>Nil.</w:t>
          </w:r>
        </w:p>
        <w:p w14:paraId="65388475" w14:textId="443E6E9F" w:rsidR="003C6B0F" w:rsidRDefault="003C6B0F" w:rsidP="000919DF">
          <w:pPr>
            <w:rPr>
              <w:rFonts w:ascii="Segoe UI" w:hAnsi="Segoe UI" w:cs="Segoe UI"/>
              <w:szCs w:val="22"/>
              <w:lang w:val="en-AU" w:eastAsia="en-AU"/>
            </w:rPr>
          </w:pPr>
        </w:p>
        <w:p w14:paraId="0686C81A" w14:textId="77777777" w:rsidR="003C6B0F" w:rsidRPr="003C6B0F" w:rsidRDefault="003C6B0F" w:rsidP="000919DF">
          <w:pPr>
            <w:rPr>
              <w:rFonts w:ascii="Segoe UI" w:hAnsi="Segoe UI" w:cs="Segoe UI"/>
              <w:b/>
              <w:szCs w:val="22"/>
              <w:lang w:val="en-AU" w:eastAsia="en-AU"/>
            </w:rPr>
          </w:pPr>
          <w:r w:rsidRPr="003C6B0F">
            <w:rPr>
              <w:rFonts w:ascii="Segoe UI" w:hAnsi="Segoe UI" w:cs="Segoe UI"/>
              <w:b/>
              <w:szCs w:val="22"/>
              <w:lang w:val="en-AU" w:eastAsia="en-AU"/>
            </w:rPr>
            <w:t>Conclusion</w:t>
          </w:r>
        </w:p>
        <w:p w14:paraId="7BB73228" w14:textId="77777777" w:rsidR="003C6B0F" w:rsidRPr="003C6B0F" w:rsidRDefault="003C6B0F" w:rsidP="000919DF">
          <w:pPr>
            <w:rPr>
              <w:rFonts w:ascii="Segoe UI" w:hAnsi="Segoe UI" w:cs="Segoe UI"/>
              <w:szCs w:val="22"/>
              <w:lang w:val="en-AU" w:eastAsia="en-AU"/>
            </w:rPr>
          </w:pPr>
        </w:p>
        <w:p w14:paraId="3E0C28E2" w14:textId="07429628" w:rsidR="003C6B0F" w:rsidRPr="003C6B0F" w:rsidRDefault="003C6B0F" w:rsidP="000919DF">
          <w:pPr>
            <w:rPr>
              <w:rFonts w:ascii="Segoe UI" w:hAnsi="Segoe UI" w:cs="Segoe UI"/>
              <w:color w:val="000000"/>
              <w:szCs w:val="22"/>
              <w:lang w:val="en-AU" w:eastAsia="en-AU"/>
            </w:rPr>
          </w:pPr>
          <w:r w:rsidRPr="003C6B0F">
            <w:rPr>
              <w:rFonts w:ascii="Segoe UI" w:hAnsi="Segoe UI" w:cs="Segoe UI"/>
              <w:color w:val="000000"/>
              <w:szCs w:val="22"/>
              <w:lang w:val="en-GB"/>
            </w:rPr>
            <w:t xml:space="preserve">The request to rezone part of the subject land to IN1 General Industrial and the remainder of the land to E2 Environmental Conservation for dedication to Council for inclusion in the COSS reserves has strategic merit, subject to confirmation by updating of existing studies (post-Gateway Determination).  </w:t>
          </w:r>
          <w:r w:rsidRPr="003C6B0F">
            <w:rPr>
              <w:rFonts w:ascii="Segoe UI" w:hAnsi="Segoe UI" w:cs="Segoe UI"/>
              <w:color w:val="000000"/>
              <w:szCs w:val="22"/>
              <w:lang w:val="en-AU" w:eastAsia="en-AU"/>
            </w:rPr>
            <w:t>It is recommended that a Planning Proposal be prepared and forwarded to the Minister for Planning and Public Spaces for a Gateway Determination.</w:t>
          </w:r>
        </w:p>
        <w:p w14:paraId="453B5252" w14:textId="2E4F0E0F" w:rsidR="0038139C" w:rsidRDefault="004475CB" w:rsidP="00456A14">
          <w:pPr>
            <w:rPr>
              <w:rFonts w:ascii="Segoe UI" w:hAnsi="Segoe UI" w:cs="Segoe UI"/>
              <w:lang w:val="en-AU" w:eastAsia="en-AU"/>
            </w:rPr>
          </w:pPr>
        </w:p>
      </w:sdtContent>
    </w:sdt>
    <w:sdt>
      <w:sdtPr>
        <w:rPr>
          <w:rFonts w:ascii="Segoe UI" w:hAnsi="Segoe UI" w:cs="Segoe UI"/>
          <w:lang w:val="en-AU" w:eastAsia="en-AU"/>
        </w:rPr>
        <w:alias w:val="ICSection"/>
        <w:tag w:val="5"/>
        <w:id w:val="214479175"/>
        <w:placeholder>
          <w:docPart w:val="DefaultPlaceholder_1081868574"/>
        </w:placeholder>
        <w15:appearance w15:val="hidden"/>
      </w:sdtPr>
      <w:sdtEndPr>
        <w:rPr>
          <w:sz w:val="16"/>
          <w:szCs w:val="16"/>
          <w:lang w:val="en-GB" w:eastAsia="en-US"/>
        </w:rPr>
      </w:sdtEndPr>
      <w:sdtContent>
        <w:bookmarkStart w:id="10" w:name="PDF2_Attachments_25616" w:displacedByCustomXml="prev"/>
        <w:bookmarkStart w:id="11" w:name="PDF2_Attachments" w:displacedByCustomXml="prev"/>
        <w:p w14:paraId="0FD1FA12" w14:textId="77777777" w:rsidR="00873700" w:rsidRPr="00F77C1E" w:rsidRDefault="00E85133" w:rsidP="00873700">
          <w:pPr>
            <w:rPr>
              <w:rFonts w:ascii="Segoe UI" w:hAnsi="Segoe UI" w:cs="Segoe UI"/>
              <w:b/>
              <w:bCs/>
              <w:szCs w:val="22"/>
              <w:lang w:val="en-GB"/>
            </w:rPr>
          </w:pPr>
          <w:r w:rsidRPr="00F77C1E">
            <w:rPr>
              <w:rFonts w:ascii="Segoe UI" w:hAnsi="Segoe UI" w:cs="Segoe UI"/>
              <w:b/>
              <w:bCs/>
              <w:szCs w:val="22"/>
              <w:lang w:val="en-GB"/>
            </w:rPr>
            <w:t>Attachments</w:t>
          </w:r>
          <w:bookmarkEnd w:id="11"/>
          <w:bookmarkEnd w:id="10"/>
        </w:p>
        <w:p w14:paraId="057335B2" w14:textId="77777777" w:rsidR="00FF78E1" w:rsidRPr="00F77C1E" w:rsidRDefault="00FF78E1" w:rsidP="00873700">
          <w:pPr>
            <w:rPr>
              <w:rFonts w:ascii="Segoe UI" w:hAnsi="Segoe UI" w:cs="Segoe UI"/>
              <w:bCs/>
              <w:szCs w:val="22"/>
              <w:lang w:val="en-GB"/>
            </w:rPr>
          </w:pPr>
        </w:p>
        <w:tbl>
          <w:tblPr>
            <w:tblW w:w="0" w:type="auto"/>
            <w:tblLook w:val="0000" w:firstRow="0" w:lastRow="0" w:firstColumn="0" w:lastColumn="0" w:noHBand="0" w:noVBand="0"/>
          </w:tblPr>
          <w:tblGrid>
            <w:gridCol w:w="343"/>
            <w:gridCol w:w="2972"/>
            <w:gridCol w:w="3269"/>
            <w:gridCol w:w="1320"/>
          </w:tblGrid>
          <w:tr w:rsidR="00AD5098" w14:paraId="444C9714" w14:textId="77777777" w:rsidTr="00AD5098">
            <w:tc>
              <w:tcPr>
                <w:tcW w:w="0" w:type="auto"/>
                <w:shd w:val="clear" w:color="auto" w:fill="auto"/>
              </w:tcPr>
              <w:p w14:paraId="276B1426" w14:textId="367A972C" w:rsidR="00AD5098" w:rsidRDefault="00AD5098" w:rsidP="00AD5098">
                <w:pPr>
                  <w:rPr>
                    <w:rFonts w:ascii="Segoe UI" w:hAnsi="Segoe UI" w:cs="Segoe UI"/>
                    <w:szCs w:val="22"/>
                    <w:lang w:val="en-GB"/>
                  </w:rPr>
                </w:pPr>
                <w:bookmarkStart w:id="12" w:name="Attachments"/>
                <w:r w:rsidRPr="00AD5098">
                  <w:rPr>
                    <w:rFonts w:ascii="Segoe UI" w:hAnsi="Segoe UI" w:cs="Segoe UI"/>
                    <w:b/>
                    <w:szCs w:val="22"/>
                    <w:lang w:val="en-GB"/>
                  </w:rPr>
                  <w:t>1</w:t>
                </w:r>
                <w:bookmarkStart w:id="13" w:name="PDFA_Attachment_1"/>
                <w:bookmarkStart w:id="14" w:name="PDFA_25616_1"/>
                <w:r w:rsidRPr="00AD5098">
                  <w:rPr>
                    <w:rFonts w:ascii="Segoe UI" w:hAnsi="Segoe UI" w:cs="Segoe UI"/>
                    <w:szCs w:val="22"/>
                    <w:lang w:val="en-GB"/>
                  </w:rPr>
                  <w:t xml:space="preserve"> </w:t>
                </w:r>
                <w:bookmarkEnd w:id="13"/>
                <w:bookmarkEnd w:id="14"/>
              </w:p>
            </w:tc>
            <w:tc>
              <w:tcPr>
                <w:tcW w:w="0" w:type="auto"/>
                <w:shd w:val="clear" w:color="auto" w:fill="auto"/>
              </w:tcPr>
              <w:p w14:paraId="51F0CBAC" w14:textId="45D1FFE9" w:rsidR="00AD5098" w:rsidRDefault="00AD5098" w:rsidP="00AD5098">
                <w:pPr>
                  <w:rPr>
                    <w:rFonts w:ascii="Segoe UI" w:hAnsi="Segoe UI" w:cs="Segoe UI"/>
                    <w:szCs w:val="22"/>
                    <w:lang w:val="en-GB"/>
                  </w:rPr>
                </w:pPr>
                <w:r w:rsidRPr="00AD5098">
                  <w:rPr>
                    <w:rFonts w:ascii="Segoe UI" w:hAnsi="Segoe UI" w:cs="Segoe UI"/>
                    <w:szCs w:val="22"/>
                    <w:lang w:val="en-GB"/>
                  </w:rPr>
                  <w:t>Planning Assessment Report</w:t>
                </w:r>
              </w:p>
            </w:tc>
            <w:tc>
              <w:tcPr>
                <w:tcW w:w="0" w:type="auto"/>
                <w:shd w:val="clear" w:color="auto" w:fill="auto"/>
              </w:tcPr>
              <w:p w14:paraId="1DC26578" w14:textId="2CD8A730" w:rsidR="00AD5098" w:rsidRDefault="00AD5098" w:rsidP="00AD5098">
                <w:pPr>
                  <w:rPr>
                    <w:rFonts w:ascii="Segoe UI" w:hAnsi="Segoe UI" w:cs="Segoe UI"/>
                    <w:szCs w:val="22"/>
                    <w:lang w:val="en-GB"/>
                  </w:rPr>
                </w:pPr>
                <w:r w:rsidRPr="00AD5098">
                  <w:rPr>
                    <w:rFonts w:ascii="Segoe UI" w:hAnsi="Segoe UI" w:cs="Segoe UI"/>
                    <w:szCs w:val="22"/>
                    <w:lang w:val="en-GB"/>
                  </w:rPr>
                  <w:t>Provided Under Separate Cover</w:t>
                </w:r>
              </w:p>
            </w:tc>
            <w:tc>
              <w:tcPr>
                <w:tcW w:w="0" w:type="auto"/>
                <w:shd w:val="clear" w:color="auto" w:fill="auto"/>
              </w:tcPr>
              <w:p w14:paraId="45BB7A38" w14:textId="2C5F1F5D" w:rsidR="00AD5098" w:rsidRDefault="00AD5098" w:rsidP="00AD5098">
                <w:pPr>
                  <w:rPr>
                    <w:rFonts w:ascii="Segoe UI" w:hAnsi="Segoe UI" w:cs="Segoe UI"/>
                    <w:szCs w:val="22"/>
                    <w:lang w:val="en-GB"/>
                  </w:rPr>
                </w:pPr>
                <w:r w:rsidRPr="00AD5098">
                  <w:rPr>
                    <w:rFonts w:ascii="Segoe UI" w:hAnsi="Segoe UI" w:cs="Segoe UI"/>
                    <w:szCs w:val="22"/>
                    <w:lang w:val="en-GB"/>
                  </w:rPr>
                  <w:t>D14535498</w:t>
                </w:r>
              </w:p>
            </w:tc>
          </w:tr>
          <w:tr w:rsidR="00AD5098" w14:paraId="01309ECC" w14:textId="77777777" w:rsidTr="00AD5098">
            <w:tc>
              <w:tcPr>
                <w:tcW w:w="0" w:type="auto"/>
                <w:shd w:val="clear" w:color="auto" w:fill="auto"/>
              </w:tcPr>
              <w:p w14:paraId="5B16E561" w14:textId="214CC84E" w:rsidR="00AD5098" w:rsidRPr="00AD5098" w:rsidRDefault="00AD5098" w:rsidP="00AD5098">
                <w:pPr>
                  <w:rPr>
                    <w:rFonts w:ascii="Segoe UI" w:hAnsi="Segoe UI" w:cs="Segoe UI"/>
                    <w:b/>
                    <w:szCs w:val="22"/>
                    <w:lang w:val="en-GB"/>
                  </w:rPr>
                </w:pPr>
                <w:r w:rsidRPr="00AD5098">
                  <w:rPr>
                    <w:rFonts w:ascii="Segoe UI" w:hAnsi="Segoe UI" w:cs="Segoe UI"/>
                    <w:b/>
                    <w:szCs w:val="22"/>
                    <w:lang w:val="en-GB"/>
                  </w:rPr>
                  <w:lastRenderedPageBreak/>
                  <w:t>2</w:t>
                </w:r>
                <w:bookmarkStart w:id="15" w:name="PDFA_Attachment_2"/>
                <w:bookmarkStart w:id="16" w:name="PDFA_25616_2"/>
                <w:r w:rsidRPr="00AD5098">
                  <w:rPr>
                    <w:rFonts w:ascii="Segoe UI" w:hAnsi="Segoe UI" w:cs="Segoe UI"/>
                    <w:szCs w:val="22"/>
                    <w:lang w:val="en-GB"/>
                  </w:rPr>
                  <w:t xml:space="preserve"> </w:t>
                </w:r>
                <w:bookmarkEnd w:id="15"/>
                <w:bookmarkEnd w:id="16"/>
              </w:p>
            </w:tc>
            <w:tc>
              <w:tcPr>
                <w:tcW w:w="0" w:type="auto"/>
                <w:shd w:val="clear" w:color="auto" w:fill="auto"/>
              </w:tcPr>
              <w:p w14:paraId="186A998D" w14:textId="1F01385B" w:rsidR="00AD5098" w:rsidRPr="00AD5098" w:rsidRDefault="00AD5098" w:rsidP="00AD5098">
                <w:pPr>
                  <w:rPr>
                    <w:rFonts w:ascii="Segoe UI" w:hAnsi="Segoe UI" w:cs="Segoe UI"/>
                    <w:szCs w:val="22"/>
                    <w:lang w:val="en-GB"/>
                  </w:rPr>
                </w:pPr>
                <w:r w:rsidRPr="00AD5098">
                  <w:rPr>
                    <w:rFonts w:ascii="Segoe UI" w:hAnsi="Segoe UI" w:cs="Segoe UI"/>
                    <w:szCs w:val="22"/>
                    <w:lang w:val="en-GB"/>
                  </w:rPr>
                  <w:t>Strategic Assessment</w:t>
                </w:r>
              </w:p>
            </w:tc>
            <w:tc>
              <w:tcPr>
                <w:tcW w:w="0" w:type="auto"/>
                <w:shd w:val="clear" w:color="auto" w:fill="auto"/>
              </w:tcPr>
              <w:p w14:paraId="4C916B7F" w14:textId="672A5CBE" w:rsidR="00AD5098" w:rsidRPr="00AD5098" w:rsidRDefault="00AD5098" w:rsidP="00AD5098">
                <w:pPr>
                  <w:rPr>
                    <w:rFonts w:ascii="Segoe UI" w:hAnsi="Segoe UI" w:cs="Segoe UI"/>
                    <w:szCs w:val="22"/>
                    <w:lang w:val="en-GB"/>
                  </w:rPr>
                </w:pPr>
                <w:r w:rsidRPr="00AD5098">
                  <w:rPr>
                    <w:rFonts w:ascii="Segoe UI" w:hAnsi="Segoe UI" w:cs="Segoe UI"/>
                    <w:szCs w:val="22"/>
                    <w:lang w:val="en-GB"/>
                  </w:rPr>
                  <w:t>Provided Under Separate Cover</w:t>
                </w:r>
              </w:p>
            </w:tc>
            <w:tc>
              <w:tcPr>
                <w:tcW w:w="0" w:type="auto"/>
                <w:shd w:val="clear" w:color="auto" w:fill="auto"/>
              </w:tcPr>
              <w:p w14:paraId="01D5C699" w14:textId="0A987BC4" w:rsidR="00AD5098" w:rsidRPr="00AD5098" w:rsidRDefault="00AD5098" w:rsidP="00AD5098">
                <w:pPr>
                  <w:rPr>
                    <w:rFonts w:ascii="Segoe UI" w:hAnsi="Segoe UI" w:cs="Segoe UI"/>
                    <w:szCs w:val="22"/>
                    <w:lang w:val="en-GB"/>
                  </w:rPr>
                </w:pPr>
                <w:r w:rsidRPr="00AD5098">
                  <w:rPr>
                    <w:rFonts w:ascii="Segoe UI" w:hAnsi="Segoe UI" w:cs="Segoe UI"/>
                    <w:szCs w:val="22"/>
                    <w:lang w:val="en-GB"/>
                  </w:rPr>
                  <w:t>D14538891</w:t>
                </w:r>
              </w:p>
            </w:tc>
          </w:tr>
        </w:tbl>
        <w:p w14:paraId="2FDFA723" w14:textId="63797457" w:rsidR="00C81FCF" w:rsidRPr="00F77C1E" w:rsidRDefault="00AD5098" w:rsidP="00C81FCF">
          <w:pPr>
            <w:rPr>
              <w:rFonts w:ascii="Segoe UI" w:hAnsi="Segoe UI" w:cs="Segoe UI"/>
            </w:rPr>
          </w:pPr>
          <w:r>
            <w:rPr>
              <w:rFonts w:ascii="Segoe UI" w:hAnsi="Segoe UI" w:cs="Segoe UI"/>
              <w:szCs w:val="22"/>
              <w:lang w:val="en-GB"/>
            </w:rPr>
            <w:t xml:space="preserve"> </w:t>
          </w:r>
          <w:bookmarkEnd w:id="12"/>
        </w:p>
        <w:p w14:paraId="2268E2F2" w14:textId="77777777" w:rsidR="004475CB" w:rsidRDefault="004475CB" w:rsidP="00C81FCF">
          <w:pPr>
            <w:rPr>
              <w:rFonts w:ascii="Segoe UI" w:hAnsi="Segoe UI" w:cs="Segoe UI"/>
              <w:sz w:val="16"/>
              <w:szCs w:val="16"/>
              <w:lang w:val="en-GB"/>
            </w:rPr>
          </w:pPr>
        </w:p>
      </w:sdtContent>
    </w:sdt>
    <w:p w14:paraId="321BA968" w14:textId="36D19C60" w:rsidR="00C81FCF" w:rsidRPr="00F77C1E" w:rsidRDefault="004475CB" w:rsidP="00C81FCF">
      <w:pPr>
        <w:rPr>
          <w:rFonts w:ascii="Segoe UI" w:hAnsi="Segoe UI" w:cs="Segoe UI"/>
          <w:sz w:val="16"/>
          <w:szCs w:val="16"/>
          <w:lang w:val="en-GB"/>
        </w:rPr>
      </w:pPr>
      <w:bookmarkStart w:id="17" w:name="_GoBack"/>
      <w:r>
        <w:rPr>
          <w:noProof/>
        </w:rPr>
        <w:drawing>
          <wp:inline distT="0" distB="0" distL="0" distR="0" wp14:anchorId="3B50F681" wp14:editId="58EF9FBF">
            <wp:extent cx="5829300" cy="5829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29300" cy="5829300"/>
                    </a:xfrm>
                    <a:prstGeom prst="rect">
                      <a:avLst/>
                    </a:prstGeom>
                  </pic:spPr>
                </pic:pic>
              </a:graphicData>
            </a:graphic>
          </wp:inline>
        </w:drawing>
      </w:r>
      <w:bookmarkEnd w:id="17"/>
    </w:p>
    <w:sectPr w:rsidR="00C81FCF" w:rsidRPr="00F77C1E" w:rsidSect="00AA6D76">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261" w:right="1134" w:bottom="1985" w:left="1701" w:header="567" w:footer="567"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94949" w14:textId="77777777" w:rsidR="00BB087A" w:rsidRDefault="00BB087A">
      <w:r>
        <w:separator/>
      </w:r>
    </w:p>
  </w:endnote>
  <w:endnote w:type="continuationSeparator" w:id="0">
    <w:p w14:paraId="71F5F2EF" w14:textId="77777777" w:rsidR="00BB087A" w:rsidRDefault="00BB0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788B9" w14:textId="77777777" w:rsidR="00173671" w:rsidRPr="002E0FB1" w:rsidRDefault="00173671" w:rsidP="00173671">
    <w:pPr>
      <w:spacing w:before="60"/>
      <w:jc w:val="center"/>
      <w:rPr>
        <w:rFonts w:ascii="Segoe UI" w:hAnsi="Segoe UI" w:cs="Segoe UI"/>
        <w:caps/>
      </w:rPr>
    </w:pPr>
    <w:r w:rsidRPr="002E0FB1">
      <w:rPr>
        <w:rFonts w:ascii="Segoe UI" w:hAnsi="Segoe UI" w:cs="Segoe UI"/>
        <w:caps/>
      </w:rPr>
      <w:t xml:space="preserve">- </w:t>
    </w:r>
    <w:r w:rsidRPr="002E0FB1">
      <w:rPr>
        <w:rStyle w:val="PageNumber"/>
        <w:rFonts w:ascii="Segoe UI" w:hAnsi="Segoe UI" w:cs="Segoe UI"/>
      </w:rPr>
      <w:fldChar w:fldCharType="begin"/>
    </w:r>
    <w:r w:rsidRPr="002E0FB1">
      <w:rPr>
        <w:rStyle w:val="PageNumber"/>
        <w:rFonts w:ascii="Segoe UI" w:hAnsi="Segoe UI" w:cs="Segoe UI"/>
      </w:rPr>
      <w:instrText xml:space="preserve"> PAGE </w:instrText>
    </w:r>
    <w:r w:rsidRPr="002E0FB1">
      <w:rPr>
        <w:rStyle w:val="PageNumber"/>
        <w:rFonts w:ascii="Segoe UI" w:hAnsi="Segoe UI" w:cs="Segoe UI"/>
      </w:rPr>
      <w:fldChar w:fldCharType="separate"/>
    </w:r>
    <w:r>
      <w:rPr>
        <w:rStyle w:val="PageNumber"/>
        <w:rFonts w:ascii="Segoe UI" w:hAnsi="Segoe UI" w:cs="Segoe UI"/>
      </w:rPr>
      <w:t>3</w:t>
    </w:r>
    <w:r w:rsidRPr="002E0FB1">
      <w:rPr>
        <w:rStyle w:val="PageNumber"/>
        <w:rFonts w:ascii="Segoe UI" w:hAnsi="Segoe UI" w:cs="Segoe UI"/>
      </w:rPr>
      <w:fldChar w:fldCharType="end"/>
    </w:r>
    <w:r w:rsidRPr="002E0FB1">
      <w:rPr>
        <w:rStyle w:val="PageNumber"/>
        <w:rFonts w:ascii="Segoe UI" w:hAnsi="Segoe UI" w:cs="Segoe U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D087E" w14:textId="77777777" w:rsidR="002E0FB1" w:rsidRPr="002E0FB1" w:rsidRDefault="002E0FB1" w:rsidP="00311685">
    <w:pPr>
      <w:spacing w:before="60"/>
      <w:jc w:val="center"/>
      <w:rPr>
        <w:rFonts w:ascii="Segoe UI" w:hAnsi="Segoe UI" w:cs="Segoe UI"/>
        <w:caps/>
      </w:rPr>
    </w:pPr>
    <w:r w:rsidRPr="002E0FB1">
      <w:rPr>
        <w:rFonts w:ascii="Segoe UI" w:hAnsi="Segoe UI" w:cs="Segoe UI"/>
        <w:caps/>
      </w:rPr>
      <w:t xml:space="preserve">- </w:t>
    </w:r>
    <w:r w:rsidRPr="002E0FB1">
      <w:rPr>
        <w:rStyle w:val="PageNumber"/>
        <w:rFonts w:ascii="Segoe UI" w:hAnsi="Segoe UI" w:cs="Segoe UI"/>
      </w:rPr>
      <w:fldChar w:fldCharType="begin"/>
    </w:r>
    <w:r w:rsidRPr="002E0FB1">
      <w:rPr>
        <w:rStyle w:val="PageNumber"/>
        <w:rFonts w:ascii="Segoe UI" w:hAnsi="Segoe UI" w:cs="Segoe UI"/>
      </w:rPr>
      <w:instrText xml:space="preserve"> PAGE </w:instrText>
    </w:r>
    <w:r w:rsidRPr="002E0FB1">
      <w:rPr>
        <w:rStyle w:val="PageNumber"/>
        <w:rFonts w:ascii="Segoe UI" w:hAnsi="Segoe UI" w:cs="Segoe UI"/>
      </w:rPr>
      <w:fldChar w:fldCharType="separate"/>
    </w:r>
    <w:r w:rsidR="00832991">
      <w:rPr>
        <w:rStyle w:val="PageNumber"/>
        <w:rFonts w:ascii="Segoe UI" w:hAnsi="Segoe UI" w:cs="Segoe UI"/>
        <w:noProof/>
      </w:rPr>
      <w:t>3</w:t>
    </w:r>
    <w:r w:rsidRPr="002E0FB1">
      <w:rPr>
        <w:rStyle w:val="PageNumber"/>
        <w:rFonts w:ascii="Segoe UI" w:hAnsi="Segoe UI" w:cs="Segoe UI"/>
      </w:rPr>
      <w:fldChar w:fldCharType="end"/>
    </w:r>
    <w:r w:rsidRPr="002E0FB1">
      <w:rPr>
        <w:rStyle w:val="PageNumber"/>
        <w:rFonts w:ascii="Segoe UI" w:hAnsi="Segoe UI" w:cs="Segoe U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AE533" w14:textId="64919807" w:rsidR="00A97C3E" w:rsidRPr="002E0FB1" w:rsidRDefault="00A97C3E" w:rsidP="00A97C3E">
    <w:pPr>
      <w:tabs>
        <w:tab w:val="center" w:pos="4536"/>
        <w:tab w:val="right" w:pos="9072"/>
      </w:tabs>
      <w:spacing w:before="60"/>
      <w:jc w:val="center"/>
      <w:rPr>
        <w:rFonts w:ascii="Segoe UI" w:hAnsi="Segoe UI" w:cs="Segoe UI"/>
        <w:sz w:val="18"/>
        <w:szCs w:val="18"/>
      </w:rPr>
    </w:pPr>
    <w:r w:rsidRPr="002E0FB1">
      <w:rPr>
        <w:rFonts w:ascii="Segoe UI" w:hAnsi="Segoe UI" w:cs="Segoe UI"/>
        <w:caps/>
      </w:rPr>
      <w:tab/>
      <w:t xml:space="preserve">- </w:t>
    </w:r>
    <w:r w:rsidRPr="002E0FB1">
      <w:rPr>
        <w:rStyle w:val="PageNumber"/>
        <w:rFonts w:ascii="Segoe UI" w:hAnsi="Segoe UI" w:cs="Segoe UI"/>
      </w:rPr>
      <w:fldChar w:fldCharType="begin"/>
    </w:r>
    <w:r w:rsidRPr="002E0FB1">
      <w:rPr>
        <w:rStyle w:val="PageNumber"/>
        <w:rFonts w:ascii="Segoe UI" w:hAnsi="Segoe UI" w:cs="Segoe UI"/>
      </w:rPr>
      <w:instrText xml:space="preserve"> PAGE </w:instrText>
    </w:r>
    <w:r w:rsidRPr="002E0FB1">
      <w:rPr>
        <w:rStyle w:val="PageNumber"/>
        <w:rFonts w:ascii="Segoe UI" w:hAnsi="Segoe UI" w:cs="Segoe UI"/>
      </w:rPr>
      <w:fldChar w:fldCharType="separate"/>
    </w:r>
    <w:r w:rsidR="00832991">
      <w:rPr>
        <w:rStyle w:val="PageNumber"/>
        <w:rFonts w:ascii="Segoe UI" w:hAnsi="Segoe UI" w:cs="Segoe UI"/>
        <w:noProof/>
      </w:rPr>
      <w:t>1</w:t>
    </w:r>
    <w:r w:rsidRPr="002E0FB1">
      <w:rPr>
        <w:rStyle w:val="PageNumber"/>
        <w:rFonts w:ascii="Segoe UI" w:hAnsi="Segoe UI" w:cs="Segoe UI"/>
      </w:rPr>
      <w:fldChar w:fldCharType="end"/>
    </w:r>
    <w:r w:rsidRPr="002E0FB1">
      <w:rPr>
        <w:rStyle w:val="PageNumber"/>
        <w:rFonts w:ascii="Segoe UI" w:hAnsi="Segoe UI" w:cs="Segoe UI"/>
      </w:rPr>
      <w:t xml:space="preserve"> -</w:t>
    </w:r>
    <w:r w:rsidRPr="002E0FB1">
      <w:rPr>
        <w:rStyle w:val="PageNumber"/>
        <w:rFonts w:ascii="Segoe UI" w:hAnsi="Segoe UI" w:cs="Segoe UI"/>
      </w:rPr>
      <w:tab/>
    </w:r>
    <w:r w:rsidRPr="002E0FB1">
      <w:rPr>
        <w:rFonts w:ascii="Segoe UI" w:hAnsi="Segoe UI" w:cs="Segoe UI"/>
        <w:sz w:val="18"/>
        <w:szCs w:val="18"/>
        <w:lang w:val="en-AU"/>
      </w:rPr>
      <w:t xml:space="preserve"> </w:t>
    </w:r>
    <w:r w:rsidRPr="002E0FB1">
      <w:rPr>
        <w:rFonts w:ascii="Segoe UI" w:hAnsi="Segoe UI" w:cs="Segoe UI"/>
        <w:sz w:val="18"/>
        <w:szCs w:val="18"/>
      </w:rPr>
      <w:fldChar w:fldCharType="begin"/>
    </w:r>
    <w:r w:rsidRPr="002E0FB1">
      <w:rPr>
        <w:rFonts w:ascii="Segoe UI" w:hAnsi="Segoe UI" w:cs="Segoe UI"/>
        <w:sz w:val="18"/>
        <w:szCs w:val="18"/>
      </w:rPr>
      <w:instrText>DOCVARIABLE "dvEDMSContainerID" \* Charformat</w:instrText>
    </w:r>
    <w:r w:rsidRPr="002E0FB1">
      <w:rPr>
        <w:rFonts w:ascii="Segoe UI" w:hAnsi="Segoe UI" w:cs="Segoe UI"/>
        <w:sz w:val="18"/>
        <w:szCs w:val="18"/>
      </w:rPr>
      <w:fldChar w:fldCharType="separate"/>
    </w:r>
    <w:r w:rsidR="00315819">
      <w:rPr>
        <w:rFonts w:ascii="Segoe UI" w:hAnsi="Segoe UI" w:cs="Segoe UI"/>
        <w:sz w:val="18"/>
        <w:szCs w:val="18"/>
      </w:rPr>
      <w:t>083.2020.00000113.001</w:t>
    </w:r>
    <w:r w:rsidRPr="002E0FB1">
      <w:rPr>
        <w:rFonts w:ascii="Segoe UI" w:hAnsi="Segoe UI" w:cs="Segoe UI"/>
        <w:sz w:val="18"/>
        <w:szCs w:val="18"/>
      </w:rPr>
      <w:fldChar w:fldCharType="end"/>
    </w:r>
    <w:r w:rsidRPr="002E0FB1">
      <w:rPr>
        <w:rFonts w:ascii="Segoe UI" w:hAnsi="Segoe UI" w:cs="Segoe UI"/>
        <w:sz w:val="18"/>
        <w:szCs w:val="18"/>
      </w:rPr>
      <w:t xml:space="preserve"> - </w:t>
    </w:r>
    <w:r w:rsidRPr="002E0FB1">
      <w:rPr>
        <w:rFonts w:ascii="Segoe UI" w:hAnsi="Segoe UI" w:cs="Segoe UI"/>
        <w:sz w:val="18"/>
        <w:szCs w:val="18"/>
      </w:rPr>
      <w:fldChar w:fldCharType="begin"/>
    </w:r>
    <w:r w:rsidRPr="002E0FB1">
      <w:rPr>
        <w:rFonts w:ascii="Segoe UI" w:hAnsi="Segoe UI" w:cs="Segoe UI"/>
        <w:sz w:val="18"/>
        <w:szCs w:val="18"/>
      </w:rPr>
      <w:instrText>DOCVARIABLE "dvFileNumber" \* Charformat</w:instrText>
    </w:r>
    <w:r w:rsidRPr="002E0FB1">
      <w:rPr>
        <w:rFonts w:ascii="Segoe UI" w:hAnsi="Segoe UI" w:cs="Segoe UI"/>
        <w:sz w:val="18"/>
        <w:szCs w:val="18"/>
      </w:rPr>
      <w:fldChar w:fldCharType="separate"/>
    </w:r>
    <w:r w:rsidR="00315819">
      <w:rPr>
        <w:rFonts w:ascii="Segoe UI" w:hAnsi="Segoe UI" w:cs="Segoe UI"/>
        <w:sz w:val="18"/>
        <w:szCs w:val="18"/>
      </w:rPr>
      <w:t>D14534454</w:t>
    </w:r>
    <w:r w:rsidRPr="002E0FB1">
      <w:rPr>
        <w:rFonts w:ascii="Segoe UI" w:hAnsi="Segoe UI" w:cs="Segoe U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277BD9" w14:textId="77777777" w:rsidR="00BB087A" w:rsidRDefault="00BB087A">
      <w:r>
        <w:separator/>
      </w:r>
    </w:p>
  </w:footnote>
  <w:footnote w:type="continuationSeparator" w:id="0">
    <w:p w14:paraId="14E88B36" w14:textId="77777777" w:rsidR="00BB087A" w:rsidRDefault="00BB0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12" w:space="0" w:color="auto"/>
      </w:tblBorders>
      <w:tblCellMar>
        <w:top w:w="57" w:type="dxa"/>
        <w:bottom w:w="57" w:type="dxa"/>
      </w:tblCellMar>
      <w:tblLook w:val="01E0" w:firstRow="1" w:lastRow="1" w:firstColumn="1" w:lastColumn="1" w:noHBand="0" w:noVBand="0"/>
    </w:tblPr>
    <w:tblGrid>
      <w:gridCol w:w="1360"/>
      <w:gridCol w:w="7712"/>
    </w:tblGrid>
    <w:tr w:rsidR="00173671" w:rsidRPr="00605C7B" w14:paraId="0797496C" w14:textId="77777777" w:rsidTr="00D25180">
      <w:tc>
        <w:tcPr>
          <w:tcW w:w="1384" w:type="dxa"/>
        </w:tcPr>
        <w:p w14:paraId="534D730D" w14:textId="7DCA3816" w:rsidR="00173671" w:rsidRPr="00605C7B" w:rsidRDefault="00173671" w:rsidP="00173671">
          <w:pPr>
            <w:tabs>
              <w:tab w:val="left" w:pos="1134"/>
              <w:tab w:val="right" w:pos="9072"/>
            </w:tabs>
            <w:rPr>
              <w:rFonts w:ascii="Segoe UI" w:hAnsi="Segoe UI" w:cs="Segoe UI"/>
              <w:b/>
              <w:szCs w:val="22"/>
              <w:lang w:val="en-GB"/>
            </w:rPr>
          </w:pPr>
          <w:r w:rsidRPr="00605C7B">
            <w:rPr>
              <w:rFonts w:ascii="Segoe UI" w:hAnsi="Segoe UI" w:cs="Segoe UI"/>
              <w:b/>
              <w:szCs w:val="22"/>
              <w:lang w:val="en-GB"/>
            </w:rPr>
            <w:fldChar w:fldCharType="begin"/>
          </w:r>
          <w:r w:rsidRPr="00605C7B">
            <w:rPr>
              <w:rFonts w:ascii="Segoe UI" w:hAnsi="Segoe UI" w:cs="Segoe UI"/>
              <w:b/>
              <w:szCs w:val="22"/>
              <w:lang w:val="en-GB"/>
            </w:rPr>
            <w:instrText>DOCVARIABLE "dvItemNumberMasked" \* Charformat</w:instrText>
          </w:r>
          <w:r w:rsidRPr="00605C7B">
            <w:rPr>
              <w:rFonts w:ascii="Segoe UI" w:hAnsi="Segoe UI" w:cs="Segoe UI"/>
              <w:b/>
              <w:szCs w:val="22"/>
              <w:lang w:val="en-GB"/>
            </w:rPr>
            <w:fldChar w:fldCharType="separate"/>
          </w:r>
          <w:r w:rsidR="00315819">
            <w:rPr>
              <w:rFonts w:ascii="Segoe UI" w:hAnsi="Segoe UI" w:cs="Segoe UI"/>
              <w:b/>
              <w:szCs w:val="22"/>
              <w:lang w:val="en-GB"/>
            </w:rPr>
            <w:t>0.0</w:t>
          </w:r>
          <w:r w:rsidRPr="00605C7B">
            <w:rPr>
              <w:rFonts w:ascii="Segoe UI" w:hAnsi="Segoe UI" w:cs="Segoe UI"/>
              <w:b/>
              <w:szCs w:val="22"/>
              <w:lang w:val="en-GB"/>
            </w:rPr>
            <w:fldChar w:fldCharType="end"/>
          </w:r>
        </w:p>
      </w:tc>
      <w:tc>
        <w:tcPr>
          <w:tcW w:w="7904" w:type="dxa"/>
        </w:tcPr>
        <w:p w14:paraId="5D43A82A" w14:textId="309FB858" w:rsidR="00173671" w:rsidRPr="00605C7B" w:rsidRDefault="00173671" w:rsidP="00173671">
          <w:pPr>
            <w:tabs>
              <w:tab w:val="left" w:pos="1134"/>
              <w:tab w:val="right" w:pos="9072"/>
            </w:tabs>
            <w:rPr>
              <w:rFonts w:ascii="Segoe UI" w:hAnsi="Segoe UI" w:cs="Segoe UI"/>
              <w:b/>
              <w:szCs w:val="22"/>
              <w:lang w:val="en-GB"/>
            </w:rPr>
          </w:pPr>
          <w:r w:rsidRPr="00605C7B">
            <w:rPr>
              <w:rFonts w:ascii="Segoe UI" w:hAnsi="Segoe UI" w:cs="Segoe UI"/>
              <w:b/>
              <w:szCs w:val="22"/>
              <w:lang w:val="en-GB"/>
            </w:rPr>
            <w:fldChar w:fldCharType="begin"/>
          </w:r>
          <w:r w:rsidRPr="00605C7B">
            <w:rPr>
              <w:rFonts w:ascii="Segoe UI" w:hAnsi="Segoe UI" w:cs="Segoe UI"/>
              <w:b/>
              <w:szCs w:val="22"/>
              <w:lang w:val="en-GB"/>
            </w:rPr>
            <w:instrText xml:space="preserve"> DOCVARIABLE "</w:instrText>
          </w:r>
          <w:r w:rsidRPr="00605C7B">
            <w:rPr>
              <w:rFonts w:ascii="Segoe UI" w:hAnsi="Segoe UI" w:cs="Segoe UI"/>
              <w:b/>
              <w:szCs w:val="22"/>
            </w:rPr>
            <w:instrText>DvSubjectWithSoftReturns</w:instrText>
          </w:r>
          <w:r w:rsidRPr="00605C7B">
            <w:rPr>
              <w:rFonts w:ascii="Segoe UI" w:hAnsi="Segoe UI" w:cs="Segoe UI"/>
              <w:b/>
              <w:szCs w:val="22"/>
              <w:lang w:val="en-GB"/>
            </w:rPr>
            <w:instrText xml:space="preserve">" \* Charformat </w:instrText>
          </w:r>
          <w:r w:rsidRPr="00605C7B">
            <w:rPr>
              <w:rFonts w:ascii="Segoe UI" w:hAnsi="Segoe UI" w:cs="Segoe UI"/>
              <w:b/>
              <w:szCs w:val="22"/>
              <w:lang w:val="en-GB"/>
            </w:rPr>
            <w:fldChar w:fldCharType="separate"/>
          </w:r>
          <w:r w:rsidR="00315819">
            <w:rPr>
              <w:rFonts w:ascii="Segoe UI" w:hAnsi="Segoe UI" w:cs="Segoe UI"/>
              <w:b/>
              <w:szCs w:val="22"/>
              <w:lang w:val="en-GB"/>
            </w:rPr>
            <w:t>Request to Prepare a Planning Proposal for Land at 39 Dell Road, West Gosford</w:t>
          </w:r>
          <w:r w:rsidRPr="00605C7B">
            <w:rPr>
              <w:rFonts w:ascii="Segoe UI" w:hAnsi="Segoe UI" w:cs="Segoe UI"/>
              <w:b/>
              <w:szCs w:val="22"/>
              <w:lang w:val="en-GB"/>
            </w:rPr>
            <w:fldChar w:fldCharType="end"/>
          </w:r>
          <w:r w:rsidRPr="00605C7B">
            <w:rPr>
              <w:rFonts w:ascii="Segoe UI" w:hAnsi="Segoe UI" w:cs="Segoe UI"/>
              <w:b/>
              <w:szCs w:val="22"/>
              <w:lang w:val="en-GB"/>
            </w:rPr>
            <w:t xml:space="preserve"> (contd)</w:t>
          </w:r>
        </w:p>
      </w:tc>
    </w:tr>
  </w:tbl>
  <w:p w14:paraId="51E878DE" w14:textId="77777777" w:rsidR="00A97C3E" w:rsidRPr="00173671" w:rsidRDefault="00A97C3E" w:rsidP="001736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Borders>
        <w:bottom w:val="single" w:sz="12" w:space="0" w:color="auto"/>
      </w:tblBorders>
      <w:tblCellMar>
        <w:top w:w="57" w:type="dxa"/>
        <w:bottom w:w="57" w:type="dxa"/>
      </w:tblCellMar>
      <w:tblLook w:val="01E0" w:firstRow="1" w:lastRow="1" w:firstColumn="1" w:lastColumn="1" w:noHBand="0" w:noVBand="0"/>
    </w:tblPr>
    <w:tblGrid>
      <w:gridCol w:w="2353"/>
      <w:gridCol w:w="7712"/>
    </w:tblGrid>
    <w:tr w:rsidR="00A97C3E" w:rsidRPr="00605C7B" w14:paraId="506BDBC8" w14:textId="77777777" w:rsidTr="000919DF">
      <w:tc>
        <w:tcPr>
          <w:tcW w:w="2353" w:type="dxa"/>
        </w:tcPr>
        <w:p w14:paraId="4DA611BC" w14:textId="734DD94D" w:rsidR="00A97C3E" w:rsidRPr="00605C7B" w:rsidRDefault="00A97C3E" w:rsidP="00A97C3E">
          <w:pPr>
            <w:tabs>
              <w:tab w:val="left" w:pos="1134"/>
              <w:tab w:val="right" w:pos="9072"/>
            </w:tabs>
            <w:rPr>
              <w:rFonts w:ascii="Segoe UI" w:hAnsi="Segoe UI" w:cs="Segoe UI"/>
              <w:b/>
              <w:szCs w:val="22"/>
              <w:lang w:val="en-GB"/>
            </w:rPr>
          </w:pPr>
          <w:r w:rsidRPr="00605C7B">
            <w:rPr>
              <w:rFonts w:ascii="Segoe UI" w:hAnsi="Segoe UI" w:cs="Segoe UI"/>
              <w:b/>
              <w:szCs w:val="22"/>
              <w:lang w:val="en-GB"/>
            </w:rPr>
            <w:fldChar w:fldCharType="begin"/>
          </w:r>
          <w:r w:rsidRPr="00605C7B">
            <w:rPr>
              <w:rFonts w:ascii="Segoe UI" w:hAnsi="Segoe UI" w:cs="Segoe UI"/>
              <w:b/>
              <w:szCs w:val="22"/>
              <w:lang w:val="en-GB"/>
            </w:rPr>
            <w:instrText>DOCVARIABLE "dvItemNumberMasked" \* Charformat</w:instrText>
          </w:r>
          <w:r w:rsidRPr="00605C7B">
            <w:rPr>
              <w:rFonts w:ascii="Segoe UI" w:hAnsi="Segoe UI" w:cs="Segoe UI"/>
              <w:b/>
              <w:szCs w:val="22"/>
              <w:lang w:val="en-GB"/>
            </w:rPr>
            <w:fldChar w:fldCharType="separate"/>
          </w:r>
          <w:r w:rsidR="00315819">
            <w:rPr>
              <w:rFonts w:ascii="Segoe UI" w:hAnsi="Segoe UI" w:cs="Segoe UI"/>
              <w:b/>
              <w:szCs w:val="22"/>
              <w:lang w:val="en-GB"/>
            </w:rPr>
            <w:t>0.0</w:t>
          </w:r>
          <w:r w:rsidRPr="00605C7B">
            <w:rPr>
              <w:rFonts w:ascii="Segoe UI" w:hAnsi="Segoe UI" w:cs="Segoe UI"/>
              <w:b/>
              <w:szCs w:val="22"/>
              <w:lang w:val="en-GB"/>
            </w:rPr>
            <w:fldChar w:fldCharType="end"/>
          </w:r>
        </w:p>
      </w:tc>
      <w:tc>
        <w:tcPr>
          <w:tcW w:w="7712" w:type="dxa"/>
        </w:tcPr>
        <w:p w14:paraId="77033096" w14:textId="7C027ECE" w:rsidR="00A97C3E" w:rsidRPr="00605C7B" w:rsidRDefault="00A97C3E" w:rsidP="00173671">
          <w:pPr>
            <w:tabs>
              <w:tab w:val="left" w:pos="1551"/>
            </w:tabs>
            <w:rPr>
              <w:rFonts w:ascii="Segoe UI" w:hAnsi="Segoe UI" w:cs="Segoe UI"/>
              <w:b/>
              <w:szCs w:val="22"/>
              <w:lang w:val="en-GB"/>
            </w:rPr>
          </w:pPr>
          <w:r w:rsidRPr="00605C7B">
            <w:rPr>
              <w:rFonts w:ascii="Segoe UI" w:hAnsi="Segoe UI" w:cs="Segoe UI"/>
              <w:b/>
              <w:szCs w:val="22"/>
              <w:lang w:val="en-GB"/>
            </w:rPr>
            <w:fldChar w:fldCharType="begin"/>
          </w:r>
          <w:r w:rsidRPr="00605C7B">
            <w:rPr>
              <w:rFonts w:ascii="Segoe UI" w:hAnsi="Segoe UI" w:cs="Segoe UI"/>
              <w:b/>
              <w:szCs w:val="22"/>
              <w:lang w:val="en-GB"/>
            </w:rPr>
            <w:instrText xml:space="preserve"> DOCVARIABLE "</w:instrText>
          </w:r>
          <w:r w:rsidRPr="00605C7B">
            <w:rPr>
              <w:rFonts w:ascii="Segoe UI" w:hAnsi="Segoe UI" w:cs="Segoe UI"/>
              <w:b/>
              <w:szCs w:val="22"/>
            </w:rPr>
            <w:instrText>DvSubjectWithSoftReturns</w:instrText>
          </w:r>
          <w:r w:rsidRPr="00605C7B">
            <w:rPr>
              <w:rFonts w:ascii="Segoe UI" w:hAnsi="Segoe UI" w:cs="Segoe UI"/>
              <w:b/>
              <w:szCs w:val="22"/>
              <w:lang w:val="en-GB"/>
            </w:rPr>
            <w:instrText xml:space="preserve">" \* Charformat </w:instrText>
          </w:r>
          <w:r w:rsidRPr="00605C7B">
            <w:rPr>
              <w:rFonts w:ascii="Segoe UI" w:hAnsi="Segoe UI" w:cs="Segoe UI"/>
              <w:b/>
              <w:szCs w:val="22"/>
              <w:lang w:val="en-GB"/>
            </w:rPr>
            <w:fldChar w:fldCharType="separate"/>
          </w:r>
          <w:r w:rsidR="00315819">
            <w:rPr>
              <w:rFonts w:ascii="Segoe UI" w:hAnsi="Segoe UI" w:cs="Segoe UI"/>
              <w:b/>
              <w:szCs w:val="22"/>
              <w:lang w:val="en-GB"/>
            </w:rPr>
            <w:t>Request to Prepare a Planning Proposal for Land at 39 Dell Road, West Gosford</w:t>
          </w:r>
          <w:r w:rsidRPr="00605C7B">
            <w:rPr>
              <w:rFonts w:ascii="Segoe UI" w:hAnsi="Segoe UI" w:cs="Segoe UI"/>
              <w:b/>
              <w:szCs w:val="22"/>
              <w:lang w:val="en-GB"/>
            </w:rPr>
            <w:fldChar w:fldCharType="end"/>
          </w:r>
          <w:r w:rsidRPr="00605C7B">
            <w:rPr>
              <w:rFonts w:ascii="Segoe UI" w:hAnsi="Segoe UI" w:cs="Segoe UI"/>
              <w:b/>
              <w:szCs w:val="22"/>
              <w:lang w:val="en-GB"/>
            </w:rPr>
            <w:t xml:space="preserve"> (contd)</w:t>
          </w:r>
        </w:p>
      </w:tc>
    </w:tr>
  </w:tbl>
  <w:p w14:paraId="54DB7A12" w14:textId="77777777" w:rsidR="00A97C3E" w:rsidRPr="00742765" w:rsidRDefault="00A97C3E" w:rsidP="00A97C3E">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23681" w14:textId="77777777" w:rsidR="00A97C3E" w:rsidRPr="00A97C3E" w:rsidRDefault="00A97C3E" w:rsidP="00A97C3E">
    <w:pPr>
      <w:pStyle w:val="Header"/>
      <w:jc w:val="left"/>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D6132"/>
    <w:multiLevelType w:val="hybridMultilevel"/>
    <w:tmpl w:val="BB3A40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62B753D"/>
    <w:multiLevelType w:val="hybridMultilevel"/>
    <w:tmpl w:val="1D26B2FA"/>
    <w:lvl w:ilvl="0" w:tplc="EA94D7D2">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2F034E0C"/>
    <w:multiLevelType w:val="hybridMultilevel"/>
    <w:tmpl w:val="EDBE5A4A"/>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503E43"/>
    <w:multiLevelType w:val="hybridMultilevel"/>
    <w:tmpl w:val="91D05F4E"/>
    <w:lvl w:ilvl="0" w:tplc="EB0CED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4E6CB0"/>
    <w:multiLevelType w:val="hybridMultilevel"/>
    <w:tmpl w:val="C9043DC2"/>
    <w:lvl w:ilvl="0" w:tplc="4EFC8528">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5A475C3"/>
    <w:multiLevelType w:val="hybridMultilevel"/>
    <w:tmpl w:val="56462354"/>
    <w:lvl w:ilvl="0" w:tplc="C082F77C">
      <w:start w:val="1"/>
      <w:numFmt w:val="decimal"/>
      <w:pStyle w:val="Recommendation"/>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86F19C5"/>
    <w:multiLevelType w:val="hybridMultilevel"/>
    <w:tmpl w:val="BD9475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3A950E5"/>
    <w:multiLevelType w:val="hybridMultilevel"/>
    <w:tmpl w:val="382EB63E"/>
    <w:lvl w:ilvl="0" w:tplc="4EFC852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4755D98"/>
    <w:multiLevelType w:val="hybridMultilevel"/>
    <w:tmpl w:val="DEE234C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A640D5"/>
    <w:multiLevelType w:val="hybridMultilevel"/>
    <w:tmpl w:val="C22EFB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7E6B80"/>
    <w:multiLevelType w:val="hybridMultilevel"/>
    <w:tmpl w:val="CB90F512"/>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6EDB0463"/>
    <w:multiLevelType w:val="hybridMultilevel"/>
    <w:tmpl w:val="0F7A042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6B0100"/>
    <w:multiLevelType w:val="hybridMultilevel"/>
    <w:tmpl w:val="40E26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9EF0EAE"/>
    <w:multiLevelType w:val="hybridMultilevel"/>
    <w:tmpl w:val="DAF457B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2"/>
  </w:num>
  <w:num w:numId="4">
    <w:abstractNumId w:val="6"/>
  </w:num>
  <w:num w:numId="5">
    <w:abstractNumId w:val="3"/>
  </w:num>
  <w:num w:numId="6">
    <w:abstractNumId w:val="13"/>
  </w:num>
  <w:num w:numId="7">
    <w:abstractNumId w:val="10"/>
  </w:num>
  <w:num w:numId="8">
    <w:abstractNumId w:val="9"/>
  </w:num>
  <w:num w:numId="9">
    <w:abstractNumId w:val="8"/>
  </w:num>
  <w:num w:numId="10">
    <w:abstractNumId w:val="11"/>
  </w:num>
  <w:num w:numId="11">
    <w:abstractNumId w:val="0"/>
  </w:num>
  <w:num w:numId="12">
    <w:abstractNumId w:val="7"/>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vActualAgendaSection" w:val="Environment and Planning Director Report"/>
    <w:docVar w:name="dvActualAgendaSectionsId" w:val="47"/>
    <w:docVar w:name="dvAgendaHasAttachments" w:val="True"/>
    <w:docVar w:name="dvAgendaHasSigBlock" w:val="False"/>
    <w:docVar w:name="dvAgendaItem" w:val="Standard Report"/>
    <w:docVar w:name="dvAgendaItemAbbreviation" w:val="SR"/>
    <w:docVar w:name="dvAgendaItemsID" w:val="1"/>
    <w:docVar w:name="dvAgendaSection" w:val="Environment and Planning Director Report"/>
    <w:docVar w:name="dvAgendaSectionsID" w:val="47"/>
    <w:docVar w:name="dvApproved" w:val="False"/>
    <w:docVar w:name="dvApproversArray" w:val="3698þ1703þ"/>
    <w:docVar w:name="dvAttachmentConfidentialFlag" w:val="False"/>
    <w:docVar w:name="dvAttachmentCount" w:val="2"/>
    <w:docVar w:name="dvAttachmentPages" w:val="0"/>
    <w:docVar w:name="dvAttachmentsArray" w:val="Planning Assessment Reportý0ýýýýýTrueýFalseýFalseý1ýD14535498ý0ýFalseý542178652ýFalseýýýýTrueýTrueýTrueýFalseþStrategic Assessmentý0ýýýýýTrueýFalseýFalseý1ýD14538891ý0ýFalseý542178653ýFalseýýýýTrueýTrueýTrueýFalse"/>
    <w:docVar w:name="dvAttachmentsChanged" w:val="False"/>
    <w:docVar w:name="dvAuthor" w:val="Dean Fisher"/>
    <w:docVar w:name="dvAuthor2" w:val="Jenny Mewing"/>
    <w:docVar w:name="dvAuthor3" w:val=" "/>
    <w:docVar w:name="dvAuthorID" w:val="4560"/>
    <w:docVar w:name="dvAuthorID2" w:val="1350"/>
    <w:docVar w:name="dvAuthorID3" w:val=" "/>
    <w:docVar w:name="dvAuthorPhone" w:val=" "/>
    <w:docVar w:name="dvAuthors" w:val="DF; JM"/>
    <w:docVar w:name="dvAuthorsArray" w:val="4560þ1350þ"/>
    <w:docVar w:name="dvAuthorTitle" w:val="Senior Strategic Planner"/>
    <w:docVar w:name="dvAuthorTitle2" w:val="Principal Strategic Planner"/>
    <w:docVar w:name="dvAuthorTitle3" w:val=" "/>
    <w:docVar w:name="dvChairmansCommitteeArray" w:val=" "/>
    <w:docVar w:name="dvClosedActId" w:val="0"/>
    <w:docVar w:name="dvClosedStatusChanged" w:val="False"/>
    <w:docVar w:name="dvClosedText" w:val=" "/>
    <w:docVar w:name="dvCommittee" w:val="Ordinary Meeting"/>
    <w:docVar w:name="dvCommitteeAbbreviation" w:val="OC"/>
    <w:docVar w:name="dvCommitteeEmailAddress" w:val=" "/>
    <w:docVar w:name="dvCommitteeId" w:val="1"/>
    <w:docVar w:name="dvCommitteeName" w:val="Ordinary Council Meeting"/>
    <w:docVar w:name="dvCommitteeQuorum" w:val=" "/>
    <w:docVar w:name="dvCommitteeReportId" w:val="0"/>
    <w:docVar w:name="dvConfidentialCodeReasons" w:val=" "/>
    <w:docVar w:name="dvConfidentialCodes" w:val=" "/>
    <w:docVar w:name="dvConfidentialityAppliesToAttachments" w:val="True"/>
    <w:docVar w:name="dvConfidentialityAppliesToReport" w:val="True"/>
    <w:docVar w:name="dvConfidentialityAppliesToResolutions" w:val="True"/>
    <w:docVar w:name="dvConfidentialReason" w:val=" "/>
    <w:docVar w:name="dvConfidentialReviewDate" w:val=" "/>
    <w:docVar w:name="dvConfidentialReviewEvent" w:val=" "/>
    <w:docVar w:name="dvConfidentialType" w:val="P"/>
    <w:docVar w:name="dvCorroId" w:val="25616"/>
    <w:docVar w:name="dvCouncilId" w:val="0"/>
    <w:docVar w:name="dvCouncilText" w:val=" "/>
    <w:docVar w:name="dvCurrentReferencesArray" w:val=" "/>
    <w:docVar w:name="dvDAApplicant" w:val=" "/>
    <w:docVar w:name="dvDAOwner" w:val=" "/>
    <w:docVar w:name="dvDate" w:val="10 March 2021"/>
    <w:docVar w:name="dvDateMeeting" w:val="27 April 2021"/>
    <w:docVar w:name="dvDateMeetingDisplay" w:val="27 April 2021"/>
    <w:docVar w:name="dvDateMeetingId" w:val="4241"/>
    <w:docVar w:name="dvDateModified" w:val="16 March 2021"/>
    <w:docVar w:name="dvDefaultFont" w:val="Segoe"/>
    <w:docVar w:name="dvDeferredFromDate" w:val=" "/>
    <w:docVar w:name="dvDeferredFromMeetingId" w:val="0"/>
    <w:docVar w:name="dvDeferredFromSpecialFlag" w:val="False"/>
    <w:docVar w:name="dvDivisionHeadName" w:val="Scott Cox"/>
    <w:docVar w:name="dvDivisionId" w:val="17"/>
    <w:docVar w:name="dvDivisionName" w:val="Environment and Planning"/>
    <w:docVar w:name="dvDocumentChanged" w:val="0"/>
    <w:docVar w:name="dvDocumentTypeName" w:val="Report"/>
    <w:docVar w:name="dvDoNotCheckIn" w:val="0"/>
    <w:docVar w:name="dvEDMSContainerID" w:val="083.2020.00000113.001"/>
    <w:docVar w:name="dvEDRMSAlternateFolderIds" w:val=" "/>
    <w:docVar w:name="dvEDRMSContainerTitle" w:val="01/12/2020 Extend IN1 Zone And Retain Rear Portion 7(a)  L6 DP3944 39 Dell Road W Industrial Discounts Pty Ltd"/>
    <w:docVar w:name="dvEDRMSDestinationFolderId" w:val=" "/>
    <w:docVar w:name="dvEDRMSDestinationFolderTitle" w:val=" "/>
    <w:docVar w:name="dvFileName" w:val="OC27042021SR_9.DOCX"/>
    <w:docVar w:name="dvFileNumber" w:val="D14534454"/>
    <w:docVar w:name="dvFilePath" w:val="\\wscsvr1\corpdata\AA-General\InfoCouncil\checkout\&lt;LOGIN&gt;"/>
    <w:docVar w:name="dvFileRevisionNotRetained" w:val="False"/>
    <w:docVar w:name="dvForAction" w:val="True"/>
    <w:docVar w:name="dvForActionCompletionDate" w:val="11 May 2021"/>
    <w:docVar w:name="dvForceRevision" w:val="False"/>
    <w:docVar w:name="dvItemNumber" w:val=" "/>
    <w:docVar w:name="dvItemNumberMasked" w:val="0.0"/>
    <w:docVar w:name="dvItemNumberMaskIdentifier" w:val=" "/>
    <w:docVar w:name="dvLastSecurityLogins" w:val=" "/>
    <w:docVar w:name="dvMasterProgramId" w:val="0"/>
    <w:docVar w:name="dvMasterProgramItemsArray" w:val=" "/>
    <w:docVar w:name="dvMasterProgramName" w:val=" "/>
    <w:docVar w:name="dvMasterSequenceNumber" w:val=" "/>
    <w:docVar w:name="dvMeetingScheduleId" w:val="4241"/>
    <w:docVar w:name="dvMinutedForMayor" w:val="False"/>
    <w:docVar w:name="dvMinutedForName" w:val=" "/>
    <w:docVar w:name="dvMinutedForTitle" w:val=" "/>
    <w:docVar w:name="dvOfficers" w:val="KT; SC"/>
    <w:docVar w:name="dvOfficersArray" w:val="Karen TuckerýEnvironment and PlanningþScott CoxýEnvironment and Planningþ"/>
    <w:docVar w:name="dvOldChairmansCommitteeArray" w:val=" "/>
    <w:docVar w:name="dvOldPresentations" w:val=" "/>
    <w:docVar w:name="dvOrderNumber" w:val="25"/>
    <w:docVar w:name="dvOrigRecommendationLength" w:val="0"/>
    <w:docVar w:name="dvOrigSectionCount" w:val="1"/>
    <w:docVar w:name="dvPlanningApplicationDocument" w:val=" "/>
    <w:docVar w:name="dvPresentationChanged" w:val="False"/>
    <w:docVar w:name="dvPresentationRequired" w:val="0"/>
    <w:docVar w:name="dvPresentationsArray" w:val=" "/>
    <w:docVar w:name="dvPreventEDMSFormFromDisplaying" w:val="False"/>
    <w:docVar w:name="dvPreviousItemsArray" w:val=" "/>
    <w:docVar w:name="dvPreviousItemsChanged" w:val="False"/>
    <w:docVar w:name="dvProtectedAgendaSections" w:val="1,5"/>
    <w:docVar w:name="dvPurpose" w:val="To"/>
    <w:docVar w:name="dvPurposeWithSoftReturns" w:val="To"/>
    <w:docVar w:name="dvReassignFileName" w:val="False"/>
    <w:docVar w:name="dvRecommendationAgendaSectionNo" w:val="3"/>
    <w:docVar w:name="dvRecommendationDisabled" w:val="False"/>
    <w:docVar w:name="dvRecommendedCommitteeId" w:val="0"/>
    <w:docVar w:name="dvRecommendedCommitteeName" w:val=" "/>
    <w:docVar w:name="dvRecommendedMeetingDate" w:val=" "/>
    <w:docVar w:name="dvRecommendedMeetingScheduleId" w:val="0"/>
    <w:docVar w:name="dvRecordIdAlternate" w:val="D14534454"/>
    <w:docVar w:name="dvRefCommittee" w:val=" "/>
    <w:docVar w:name="dvRefCommitteeDateId" w:val="0"/>
    <w:docVar w:name="dvRefCommitteeId" w:val="0"/>
    <w:docVar w:name="dvRefCommitteeMinutesDocument" w:val=" "/>
    <w:docVar w:name="dvRefCommitteeMinutesEDMSNo" w:val=" "/>
    <w:docVar w:name="dvRefDateMeeting" w:val=" "/>
    <w:docVar w:name="dvReferenceCommitteeRequired" w:val="False"/>
    <w:docVar w:name="dvReferredFromCommitteeID" w:val="0"/>
    <w:docVar w:name="dvRefSpecialFlag" w:val="False"/>
    <w:docVar w:name="dvRegisterNumber" w:val="9"/>
    <w:docVar w:name="dvRelatedReportId" w:val="0"/>
    <w:docVar w:name="dvReportFrom" w:val="Unit Manager, Project Management Environment and Planning"/>
    <w:docVar w:name="dvReportName" w:val="Standard Report No."/>
    <w:docVar w:name="dvReportNumber" w:val=" "/>
    <w:docVar w:name="dvReportTo" w:val="General Manager"/>
    <w:docVar w:name="dvRequestorsArray" w:val=" "/>
    <w:docVar w:name="dvSequenceNumber" w:val=" "/>
    <w:docVar w:name="dvSortOrder" w:val="37"/>
    <w:docVar w:name="dvSpecialFlag" w:val="False"/>
    <w:docVar w:name="dvSubject" w:val="Request to Prepare a Planning Proposal for Land at 39 Dell Road, West Gosford"/>
    <w:docVar w:name="DVSUBJECTWITHSOFTRETURNS" w:val="Request to Prepare a Planning Proposal for Land at 39 Dell Road, West Gosford"/>
    <w:docVar w:name="dvSummaryAgendaSectionNo" w:val="2"/>
    <w:docVar w:name="dvSupplementary" w:val="False"/>
    <w:docVar w:name="dvTemplatesPath" w:val="\\wscsvr1\corpdata\AA-General\InfoCouncil\"/>
    <w:docVar w:name="dvTimeMeeting" w:val="6.30pm"/>
    <w:docVar w:name="dvTitle" w:val="General Manager - 27 00 2021"/>
    <w:docVar w:name="dvTypistInitials" w:val="DF"/>
    <w:docVar w:name="dvUpdateDatabase" w:val="False"/>
    <w:docVar w:name="dvUpdateItemNo" w:val="False"/>
    <w:docVar w:name="dvUtility" w:val=" "/>
    <w:docVar w:name="dvUtilityCheckbox" w:val="False"/>
    <w:docVar w:name="dvUtilityCheckbox2" w:val="False"/>
    <w:docVar w:name="dvYear" w:val="2021"/>
  </w:docVars>
  <w:rsids>
    <w:rsidRoot w:val="00806C1A"/>
    <w:rsid w:val="0000067E"/>
    <w:rsid w:val="00001622"/>
    <w:rsid w:val="00007CE1"/>
    <w:rsid w:val="00007EF5"/>
    <w:rsid w:val="00017205"/>
    <w:rsid w:val="00022426"/>
    <w:rsid w:val="00026124"/>
    <w:rsid w:val="000320ED"/>
    <w:rsid w:val="00033D64"/>
    <w:rsid w:val="00043B9C"/>
    <w:rsid w:val="000452F5"/>
    <w:rsid w:val="000465B1"/>
    <w:rsid w:val="00051553"/>
    <w:rsid w:val="00051FA3"/>
    <w:rsid w:val="00057AB7"/>
    <w:rsid w:val="0006046B"/>
    <w:rsid w:val="00076B44"/>
    <w:rsid w:val="00077E28"/>
    <w:rsid w:val="00077FA0"/>
    <w:rsid w:val="00082FA0"/>
    <w:rsid w:val="000831DA"/>
    <w:rsid w:val="000919DF"/>
    <w:rsid w:val="00093138"/>
    <w:rsid w:val="000A2974"/>
    <w:rsid w:val="000B2CAC"/>
    <w:rsid w:val="000B46AF"/>
    <w:rsid w:val="000B5C0D"/>
    <w:rsid w:val="000C3512"/>
    <w:rsid w:val="000C4660"/>
    <w:rsid w:val="000C4A30"/>
    <w:rsid w:val="000D1326"/>
    <w:rsid w:val="000D2CCC"/>
    <w:rsid w:val="000E4BA8"/>
    <w:rsid w:val="000F0486"/>
    <w:rsid w:val="000F0ACE"/>
    <w:rsid w:val="000F16B8"/>
    <w:rsid w:val="000F55E4"/>
    <w:rsid w:val="000F6889"/>
    <w:rsid w:val="0011284D"/>
    <w:rsid w:val="00120A51"/>
    <w:rsid w:val="0012104E"/>
    <w:rsid w:val="001215BC"/>
    <w:rsid w:val="00127907"/>
    <w:rsid w:val="001330C4"/>
    <w:rsid w:val="001404DA"/>
    <w:rsid w:val="001515FF"/>
    <w:rsid w:val="00154F14"/>
    <w:rsid w:val="00160918"/>
    <w:rsid w:val="001616E2"/>
    <w:rsid w:val="00166F72"/>
    <w:rsid w:val="00167410"/>
    <w:rsid w:val="001728C9"/>
    <w:rsid w:val="00173671"/>
    <w:rsid w:val="00174D99"/>
    <w:rsid w:val="001871E4"/>
    <w:rsid w:val="001912E7"/>
    <w:rsid w:val="001A1351"/>
    <w:rsid w:val="001A25C2"/>
    <w:rsid w:val="001A6096"/>
    <w:rsid w:val="001A73F3"/>
    <w:rsid w:val="001B74F4"/>
    <w:rsid w:val="001C07C6"/>
    <w:rsid w:val="001D50C9"/>
    <w:rsid w:val="001F2296"/>
    <w:rsid w:val="001F4373"/>
    <w:rsid w:val="00210C06"/>
    <w:rsid w:val="0021354C"/>
    <w:rsid w:val="0021537D"/>
    <w:rsid w:val="00220B8F"/>
    <w:rsid w:val="00225806"/>
    <w:rsid w:val="00233C4C"/>
    <w:rsid w:val="00234F69"/>
    <w:rsid w:val="00234F82"/>
    <w:rsid w:val="002363A2"/>
    <w:rsid w:val="00243CD3"/>
    <w:rsid w:val="00245A64"/>
    <w:rsid w:val="00260219"/>
    <w:rsid w:val="00262333"/>
    <w:rsid w:val="0026440F"/>
    <w:rsid w:val="002679E2"/>
    <w:rsid w:val="002712C9"/>
    <w:rsid w:val="00277C87"/>
    <w:rsid w:val="00285E48"/>
    <w:rsid w:val="00294EDD"/>
    <w:rsid w:val="002A14FE"/>
    <w:rsid w:val="002A39B5"/>
    <w:rsid w:val="002A3F14"/>
    <w:rsid w:val="002B1FF8"/>
    <w:rsid w:val="002B3CB3"/>
    <w:rsid w:val="002B535A"/>
    <w:rsid w:val="002C3935"/>
    <w:rsid w:val="002C4644"/>
    <w:rsid w:val="002D0982"/>
    <w:rsid w:val="002D2F19"/>
    <w:rsid w:val="002D4EDF"/>
    <w:rsid w:val="002D6320"/>
    <w:rsid w:val="002E0FB1"/>
    <w:rsid w:val="002E2600"/>
    <w:rsid w:val="002E4AE9"/>
    <w:rsid w:val="002F088B"/>
    <w:rsid w:val="002F26B4"/>
    <w:rsid w:val="002F6D6B"/>
    <w:rsid w:val="002F7089"/>
    <w:rsid w:val="003046EA"/>
    <w:rsid w:val="003110E3"/>
    <w:rsid w:val="00311685"/>
    <w:rsid w:val="00313990"/>
    <w:rsid w:val="00315819"/>
    <w:rsid w:val="00320265"/>
    <w:rsid w:val="003317C9"/>
    <w:rsid w:val="003379CC"/>
    <w:rsid w:val="00340068"/>
    <w:rsid w:val="003413E6"/>
    <w:rsid w:val="003608E4"/>
    <w:rsid w:val="00360CC8"/>
    <w:rsid w:val="003628C3"/>
    <w:rsid w:val="00364821"/>
    <w:rsid w:val="00366494"/>
    <w:rsid w:val="00373731"/>
    <w:rsid w:val="003806E5"/>
    <w:rsid w:val="0038139C"/>
    <w:rsid w:val="003836C8"/>
    <w:rsid w:val="003907EF"/>
    <w:rsid w:val="003A05CA"/>
    <w:rsid w:val="003A358D"/>
    <w:rsid w:val="003A3ABB"/>
    <w:rsid w:val="003C3FF8"/>
    <w:rsid w:val="003C6B0F"/>
    <w:rsid w:val="003D236C"/>
    <w:rsid w:val="003D5E22"/>
    <w:rsid w:val="003F301A"/>
    <w:rsid w:val="00400917"/>
    <w:rsid w:val="00403E71"/>
    <w:rsid w:val="00403FEB"/>
    <w:rsid w:val="00406764"/>
    <w:rsid w:val="00411BDA"/>
    <w:rsid w:val="00414469"/>
    <w:rsid w:val="00416EF3"/>
    <w:rsid w:val="00425B17"/>
    <w:rsid w:val="004269DF"/>
    <w:rsid w:val="00431B81"/>
    <w:rsid w:val="00433447"/>
    <w:rsid w:val="004357C5"/>
    <w:rsid w:val="004362FB"/>
    <w:rsid w:val="004379FD"/>
    <w:rsid w:val="004408AA"/>
    <w:rsid w:val="004436BC"/>
    <w:rsid w:val="004475CB"/>
    <w:rsid w:val="004503A7"/>
    <w:rsid w:val="004560B7"/>
    <w:rsid w:val="00456A14"/>
    <w:rsid w:val="004650CF"/>
    <w:rsid w:val="004665AF"/>
    <w:rsid w:val="00466829"/>
    <w:rsid w:val="004679EE"/>
    <w:rsid w:val="00470A65"/>
    <w:rsid w:val="004750A2"/>
    <w:rsid w:val="0048061B"/>
    <w:rsid w:val="004939CC"/>
    <w:rsid w:val="004A3B2D"/>
    <w:rsid w:val="004A53DA"/>
    <w:rsid w:val="004B0E05"/>
    <w:rsid w:val="004B2BD5"/>
    <w:rsid w:val="004B7C55"/>
    <w:rsid w:val="004D1F24"/>
    <w:rsid w:val="004E0DB6"/>
    <w:rsid w:val="004E4B34"/>
    <w:rsid w:val="004E7F31"/>
    <w:rsid w:val="004F0339"/>
    <w:rsid w:val="00502CB1"/>
    <w:rsid w:val="00512356"/>
    <w:rsid w:val="0051654C"/>
    <w:rsid w:val="00520763"/>
    <w:rsid w:val="005254C9"/>
    <w:rsid w:val="00525F8B"/>
    <w:rsid w:val="005459CF"/>
    <w:rsid w:val="005463EC"/>
    <w:rsid w:val="00546FFC"/>
    <w:rsid w:val="00553904"/>
    <w:rsid w:val="00557B35"/>
    <w:rsid w:val="00562264"/>
    <w:rsid w:val="0056272E"/>
    <w:rsid w:val="00563486"/>
    <w:rsid w:val="00567683"/>
    <w:rsid w:val="00572E07"/>
    <w:rsid w:val="00573E99"/>
    <w:rsid w:val="00574A0F"/>
    <w:rsid w:val="00575EBF"/>
    <w:rsid w:val="00584B93"/>
    <w:rsid w:val="00590F57"/>
    <w:rsid w:val="00594E1F"/>
    <w:rsid w:val="00596473"/>
    <w:rsid w:val="0059698A"/>
    <w:rsid w:val="005B1502"/>
    <w:rsid w:val="005B1A20"/>
    <w:rsid w:val="005B1EE2"/>
    <w:rsid w:val="005B4792"/>
    <w:rsid w:val="005C0BC7"/>
    <w:rsid w:val="005D1B2B"/>
    <w:rsid w:val="005D476E"/>
    <w:rsid w:val="005D5C9F"/>
    <w:rsid w:val="005E547A"/>
    <w:rsid w:val="00600E74"/>
    <w:rsid w:val="00604256"/>
    <w:rsid w:val="00605C7B"/>
    <w:rsid w:val="0061020D"/>
    <w:rsid w:val="00617493"/>
    <w:rsid w:val="0062017A"/>
    <w:rsid w:val="00620DD2"/>
    <w:rsid w:val="00622785"/>
    <w:rsid w:val="006244BE"/>
    <w:rsid w:val="0064231D"/>
    <w:rsid w:val="00644CF7"/>
    <w:rsid w:val="0064622F"/>
    <w:rsid w:val="00647E36"/>
    <w:rsid w:val="00650D0E"/>
    <w:rsid w:val="00650D75"/>
    <w:rsid w:val="006556E2"/>
    <w:rsid w:val="006562AA"/>
    <w:rsid w:val="00664FEE"/>
    <w:rsid w:val="006656F3"/>
    <w:rsid w:val="0066792E"/>
    <w:rsid w:val="0067512A"/>
    <w:rsid w:val="0068099B"/>
    <w:rsid w:val="00684383"/>
    <w:rsid w:val="006857EB"/>
    <w:rsid w:val="00685D75"/>
    <w:rsid w:val="00690357"/>
    <w:rsid w:val="00691504"/>
    <w:rsid w:val="00692EF6"/>
    <w:rsid w:val="006A231A"/>
    <w:rsid w:val="006A2F5B"/>
    <w:rsid w:val="006A6F2E"/>
    <w:rsid w:val="006B50A9"/>
    <w:rsid w:val="006B639A"/>
    <w:rsid w:val="006C3987"/>
    <w:rsid w:val="006C4FBA"/>
    <w:rsid w:val="006D06B2"/>
    <w:rsid w:val="006F0520"/>
    <w:rsid w:val="006F6D50"/>
    <w:rsid w:val="006F7A15"/>
    <w:rsid w:val="00704235"/>
    <w:rsid w:val="00712B31"/>
    <w:rsid w:val="0071350B"/>
    <w:rsid w:val="00716CFE"/>
    <w:rsid w:val="0072138C"/>
    <w:rsid w:val="00735483"/>
    <w:rsid w:val="00742765"/>
    <w:rsid w:val="0074501C"/>
    <w:rsid w:val="0074698A"/>
    <w:rsid w:val="0074762C"/>
    <w:rsid w:val="00747CE0"/>
    <w:rsid w:val="007519D9"/>
    <w:rsid w:val="00756D14"/>
    <w:rsid w:val="007623B5"/>
    <w:rsid w:val="00767099"/>
    <w:rsid w:val="0077084D"/>
    <w:rsid w:val="00770CBB"/>
    <w:rsid w:val="00770FA5"/>
    <w:rsid w:val="00781F60"/>
    <w:rsid w:val="00782B33"/>
    <w:rsid w:val="0078305B"/>
    <w:rsid w:val="00787058"/>
    <w:rsid w:val="00787F65"/>
    <w:rsid w:val="007931CD"/>
    <w:rsid w:val="00793C9B"/>
    <w:rsid w:val="007953BD"/>
    <w:rsid w:val="007A2EA2"/>
    <w:rsid w:val="007B127A"/>
    <w:rsid w:val="007B2973"/>
    <w:rsid w:val="007B3FFD"/>
    <w:rsid w:val="007C6A2E"/>
    <w:rsid w:val="007D01E6"/>
    <w:rsid w:val="007D12A9"/>
    <w:rsid w:val="007D7FA2"/>
    <w:rsid w:val="007E6468"/>
    <w:rsid w:val="007F1E9D"/>
    <w:rsid w:val="007F435A"/>
    <w:rsid w:val="008011BA"/>
    <w:rsid w:val="00806A91"/>
    <w:rsid w:val="00806C1A"/>
    <w:rsid w:val="00807968"/>
    <w:rsid w:val="0081119D"/>
    <w:rsid w:val="008124CD"/>
    <w:rsid w:val="00817498"/>
    <w:rsid w:val="00821DA7"/>
    <w:rsid w:val="00826BAF"/>
    <w:rsid w:val="0082723F"/>
    <w:rsid w:val="008318FC"/>
    <w:rsid w:val="00832991"/>
    <w:rsid w:val="00840E3C"/>
    <w:rsid w:val="00843860"/>
    <w:rsid w:val="00845E8D"/>
    <w:rsid w:val="00851E29"/>
    <w:rsid w:val="00853192"/>
    <w:rsid w:val="008628CE"/>
    <w:rsid w:val="00866B75"/>
    <w:rsid w:val="00873700"/>
    <w:rsid w:val="00875DFB"/>
    <w:rsid w:val="00877893"/>
    <w:rsid w:val="00881009"/>
    <w:rsid w:val="008833A8"/>
    <w:rsid w:val="00885B49"/>
    <w:rsid w:val="00885C8B"/>
    <w:rsid w:val="00886F0D"/>
    <w:rsid w:val="008877FE"/>
    <w:rsid w:val="0089657B"/>
    <w:rsid w:val="00897EFC"/>
    <w:rsid w:val="008A014D"/>
    <w:rsid w:val="008A5ED1"/>
    <w:rsid w:val="008B0A6F"/>
    <w:rsid w:val="008B40E6"/>
    <w:rsid w:val="008D2D5D"/>
    <w:rsid w:val="008D6D06"/>
    <w:rsid w:val="008F2E77"/>
    <w:rsid w:val="00907887"/>
    <w:rsid w:val="009208F2"/>
    <w:rsid w:val="009261AE"/>
    <w:rsid w:val="00942590"/>
    <w:rsid w:val="00944D0D"/>
    <w:rsid w:val="00956690"/>
    <w:rsid w:val="00970B52"/>
    <w:rsid w:val="009729CE"/>
    <w:rsid w:val="00974F27"/>
    <w:rsid w:val="00986EFB"/>
    <w:rsid w:val="009913BB"/>
    <w:rsid w:val="00994BFF"/>
    <w:rsid w:val="009A6B63"/>
    <w:rsid w:val="009B10B2"/>
    <w:rsid w:val="009C6E36"/>
    <w:rsid w:val="009D380B"/>
    <w:rsid w:val="009D5AEF"/>
    <w:rsid w:val="009D6425"/>
    <w:rsid w:val="009F16F9"/>
    <w:rsid w:val="009F2D81"/>
    <w:rsid w:val="00A02FE1"/>
    <w:rsid w:val="00A066A8"/>
    <w:rsid w:val="00A07536"/>
    <w:rsid w:val="00A10E6B"/>
    <w:rsid w:val="00A1568F"/>
    <w:rsid w:val="00A16475"/>
    <w:rsid w:val="00A25AC6"/>
    <w:rsid w:val="00A275B1"/>
    <w:rsid w:val="00A321A9"/>
    <w:rsid w:val="00A3386C"/>
    <w:rsid w:val="00A42F54"/>
    <w:rsid w:val="00A45FA4"/>
    <w:rsid w:val="00A51F56"/>
    <w:rsid w:val="00A52FDD"/>
    <w:rsid w:val="00A55343"/>
    <w:rsid w:val="00A60E7A"/>
    <w:rsid w:val="00A62972"/>
    <w:rsid w:val="00A65224"/>
    <w:rsid w:val="00A65DAC"/>
    <w:rsid w:val="00A66E73"/>
    <w:rsid w:val="00A67805"/>
    <w:rsid w:val="00A704F4"/>
    <w:rsid w:val="00A72214"/>
    <w:rsid w:val="00A802ED"/>
    <w:rsid w:val="00A80779"/>
    <w:rsid w:val="00A8101D"/>
    <w:rsid w:val="00A90FE0"/>
    <w:rsid w:val="00A97C3E"/>
    <w:rsid w:val="00AA6D76"/>
    <w:rsid w:val="00AA71CE"/>
    <w:rsid w:val="00AA75A9"/>
    <w:rsid w:val="00AB3E94"/>
    <w:rsid w:val="00AC3FBB"/>
    <w:rsid w:val="00AD4176"/>
    <w:rsid w:val="00AD5098"/>
    <w:rsid w:val="00AE4CFA"/>
    <w:rsid w:val="00AF2C49"/>
    <w:rsid w:val="00B0242F"/>
    <w:rsid w:val="00B1377E"/>
    <w:rsid w:val="00B1397D"/>
    <w:rsid w:val="00B1438F"/>
    <w:rsid w:val="00B1736C"/>
    <w:rsid w:val="00B24041"/>
    <w:rsid w:val="00B40DBF"/>
    <w:rsid w:val="00B421A5"/>
    <w:rsid w:val="00B44116"/>
    <w:rsid w:val="00B45BDB"/>
    <w:rsid w:val="00B5018B"/>
    <w:rsid w:val="00B50F47"/>
    <w:rsid w:val="00B5152A"/>
    <w:rsid w:val="00B60493"/>
    <w:rsid w:val="00B62316"/>
    <w:rsid w:val="00B62543"/>
    <w:rsid w:val="00B63BE4"/>
    <w:rsid w:val="00B65BC8"/>
    <w:rsid w:val="00B67051"/>
    <w:rsid w:val="00B6787E"/>
    <w:rsid w:val="00B70B21"/>
    <w:rsid w:val="00B73598"/>
    <w:rsid w:val="00B77229"/>
    <w:rsid w:val="00B8309D"/>
    <w:rsid w:val="00B86CEC"/>
    <w:rsid w:val="00BA2F15"/>
    <w:rsid w:val="00BA2F6A"/>
    <w:rsid w:val="00BA3951"/>
    <w:rsid w:val="00BB087A"/>
    <w:rsid w:val="00BB5F13"/>
    <w:rsid w:val="00BB7E41"/>
    <w:rsid w:val="00BE0F68"/>
    <w:rsid w:val="00BE3E28"/>
    <w:rsid w:val="00BE4519"/>
    <w:rsid w:val="00BE4CEC"/>
    <w:rsid w:val="00BE755F"/>
    <w:rsid w:val="00C00652"/>
    <w:rsid w:val="00C16BE7"/>
    <w:rsid w:val="00C300BD"/>
    <w:rsid w:val="00C33320"/>
    <w:rsid w:val="00C475E6"/>
    <w:rsid w:val="00C50E33"/>
    <w:rsid w:val="00C56358"/>
    <w:rsid w:val="00C60A9C"/>
    <w:rsid w:val="00C710B2"/>
    <w:rsid w:val="00C74576"/>
    <w:rsid w:val="00C75CAA"/>
    <w:rsid w:val="00C81FCF"/>
    <w:rsid w:val="00C83A33"/>
    <w:rsid w:val="00C95283"/>
    <w:rsid w:val="00C95C2C"/>
    <w:rsid w:val="00CA0AFF"/>
    <w:rsid w:val="00CA34E9"/>
    <w:rsid w:val="00CA39C7"/>
    <w:rsid w:val="00CA4219"/>
    <w:rsid w:val="00CA6618"/>
    <w:rsid w:val="00CB176A"/>
    <w:rsid w:val="00CB1795"/>
    <w:rsid w:val="00CB17DE"/>
    <w:rsid w:val="00CB2733"/>
    <w:rsid w:val="00CB3109"/>
    <w:rsid w:val="00CB5E35"/>
    <w:rsid w:val="00CC0F12"/>
    <w:rsid w:val="00CC18AE"/>
    <w:rsid w:val="00CD5F8F"/>
    <w:rsid w:val="00CF2208"/>
    <w:rsid w:val="00D02330"/>
    <w:rsid w:val="00D0299C"/>
    <w:rsid w:val="00D05782"/>
    <w:rsid w:val="00D068E9"/>
    <w:rsid w:val="00D148EB"/>
    <w:rsid w:val="00D255D1"/>
    <w:rsid w:val="00D36B0D"/>
    <w:rsid w:val="00D41554"/>
    <w:rsid w:val="00D458B8"/>
    <w:rsid w:val="00D70D58"/>
    <w:rsid w:val="00D70DEB"/>
    <w:rsid w:val="00D74CF9"/>
    <w:rsid w:val="00D87F24"/>
    <w:rsid w:val="00D9282F"/>
    <w:rsid w:val="00D943C0"/>
    <w:rsid w:val="00D94D3F"/>
    <w:rsid w:val="00DA1314"/>
    <w:rsid w:val="00DA207E"/>
    <w:rsid w:val="00DA43FA"/>
    <w:rsid w:val="00DA593B"/>
    <w:rsid w:val="00DA6550"/>
    <w:rsid w:val="00DB1E89"/>
    <w:rsid w:val="00DB525B"/>
    <w:rsid w:val="00DC39D6"/>
    <w:rsid w:val="00DD0B9E"/>
    <w:rsid w:val="00DD1E87"/>
    <w:rsid w:val="00DD6B0C"/>
    <w:rsid w:val="00DF2340"/>
    <w:rsid w:val="00DF784A"/>
    <w:rsid w:val="00E044AB"/>
    <w:rsid w:val="00E055F1"/>
    <w:rsid w:val="00E2097D"/>
    <w:rsid w:val="00E21EBD"/>
    <w:rsid w:val="00E27182"/>
    <w:rsid w:val="00E32FF8"/>
    <w:rsid w:val="00E35228"/>
    <w:rsid w:val="00E44767"/>
    <w:rsid w:val="00E502E8"/>
    <w:rsid w:val="00E559A1"/>
    <w:rsid w:val="00E55C58"/>
    <w:rsid w:val="00E57095"/>
    <w:rsid w:val="00E85133"/>
    <w:rsid w:val="00E85F14"/>
    <w:rsid w:val="00E9185B"/>
    <w:rsid w:val="00E964DF"/>
    <w:rsid w:val="00E96A8F"/>
    <w:rsid w:val="00EA1F55"/>
    <w:rsid w:val="00EA69E7"/>
    <w:rsid w:val="00EB02AD"/>
    <w:rsid w:val="00EB20B2"/>
    <w:rsid w:val="00EB4BB2"/>
    <w:rsid w:val="00EB59A2"/>
    <w:rsid w:val="00EC6AE2"/>
    <w:rsid w:val="00EC7639"/>
    <w:rsid w:val="00ED1A02"/>
    <w:rsid w:val="00ED6D25"/>
    <w:rsid w:val="00EE04AF"/>
    <w:rsid w:val="00EF249D"/>
    <w:rsid w:val="00EF493C"/>
    <w:rsid w:val="00EF557B"/>
    <w:rsid w:val="00F0139D"/>
    <w:rsid w:val="00F05A5C"/>
    <w:rsid w:val="00F116D5"/>
    <w:rsid w:val="00F147CC"/>
    <w:rsid w:val="00F24FF7"/>
    <w:rsid w:val="00F353E3"/>
    <w:rsid w:val="00F35E9C"/>
    <w:rsid w:val="00F44A51"/>
    <w:rsid w:val="00F44B45"/>
    <w:rsid w:val="00F44FAD"/>
    <w:rsid w:val="00F4680B"/>
    <w:rsid w:val="00F64531"/>
    <w:rsid w:val="00F64812"/>
    <w:rsid w:val="00F72083"/>
    <w:rsid w:val="00F77C1E"/>
    <w:rsid w:val="00F818A2"/>
    <w:rsid w:val="00F842CD"/>
    <w:rsid w:val="00F877A8"/>
    <w:rsid w:val="00F95AF3"/>
    <w:rsid w:val="00FA5848"/>
    <w:rsid w:val="00FB02BF"/>
    <w:rsid w:val="00FB4530"/>
    <w:rsid w:val="00FB4AD9"/>
    <w:rsid w:val="00FC0DF8"/>
    <w:rsid w:val="00FC2FCB"/>
    <w:rsid w:val="00FC473A"/>
    <w:rsid w:val="00FD254D"/>
    <w:rsid w:val="00FD58BC"/>
    <w:rsid w:val="00FE0143"/>
    <w:rsid w:val="00FE472C"/>
    <w:rsid w:val="00FE5A1C"/>
    <w:rsid w:val="00FF660D"/>
    <w:rsid w:val="00FF7631"/>
    <w:rsid w:val="00FF78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7F5F2A7"/>
  <w15:docId w15:val="{3F7A9DAC-0109-4B1C-B194-191BA5A3C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671"/>
    <w:rPr>
      <w:rFonts w:ascii="Arial" w:hAnsi="Arial"/>
      <w:sz w:val="22"/>
      <w:szCs w:val="24"/>
      <w:lang w:val="en-US" w:eastAsia="en-US"/>
    </w:rPr>
  </w:style>
  <w:style w:type="paragraph" w:styleId="Heading1">
    <w:name w:val="heading 1"/>
    <w:basedOn w:val="Normal"/>
    <w:next w:val="Normal"/>
    <w:qFormat/>
    <w:pPr>
      <w:keepNext/>
      <w:spacing w:after="240"/>
      <w:outlineLvl w:val="0"/>
    </w:pPr>
    <w:rPr>
      <w:b/>
      <w:sz w:val="24"/>
      <w:lang w:val="en-AU"/>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outlineLvl w:val="2"/>
    </w:pPr>
    <w:rPr>
      <w:rFonts w:cs="Arial"/>
      <w:b/>
      <w:bCs/>
      <w:u w:val="single"/>
    </w:rPr>
  </w:style>
  <w:style w:type="paragraph" w:styleId="Heading4">
    <w:name w:val="heading 4"/>
    <w:basedOn w:val="Normal"/>
    <w:next w:val="Normal"/>
    <w:qFormat/>
    <w:pPr>
      <w:keepNext/>
      <w:outlineLvl w:val="3"/>
    </w:pPr>
    <w:rPr>
      <w:rFonts w:cs="Arial"/>
      <w:b/>
      <w:bCs/>
      <w:u w:val="single"/>
    </w:rPr>
  </w:style>
  <w:style w:type="paragraph" w:styleId="Heading5">
    <w:name w:val="heading 5"/>
    <w:basedOn w:val="Normal"/>
    <w:next w:val="Normal"/>
    <w:qFormat/>
    <w:pPr>
      <w:keepNext/>
      <w:outlineLvl w:val="4"/>
    </w:pPr>
    <w:rPr>
      <w:rFonts w:cs="Arial"/>
      <w:b/>
      <w:bCs/>
      <w:u w:val="single"/>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keepNext/>
      <w:outlineLvl w:val="6"/>
    </w:pPr>
    <w:rPr>
      <w:rFonts w:cs="Arial"/>
      <w:b/>
      <w:bCs/>
      <w:u w:val="single"/>
    </w:r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keepNext/>
      <w:outlineLvl w:val="8"/>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100"/>
        <w:tab w:val="center" w:pos="4320"/>
        <w:tab w:val="right" w:pos="9400"/>
      </w:tabs>
      <w:jc w:val="center"/>
    </w:pPr>
    <w:rPr>
      <w:rFonts w:cs="Arial"/>
      <w:b/>
      <w:noProof/>
      <w:sz w:val="24"/>
      <w:lang w:val="en-AU"/>
    </w:rPr>
  </w:style>
  <w:style w:type="paragraph" w:styleId="Footer">
    <w:name w:val="footer"/>
    <w:basedOn w:val="Normal"/>
    <w:pPr>
      <w:pBdr>
        <w:top w:val="single" w:sz="4" w:space="1" w:color="auto"/>
      </w:pBdr>
      <w:tabs>
        <w:tab w:val="center" w:pos="4320"/>
        <w:tab w:val="right" w:pos="9214"/>
      </w:tabs>
    </w:pPr>
    <w:rPr>
      <w:rFonts w:cs="Arial"/>
      <w:b/>
      <w:noProof/>
      <w:lang w:val="en-AU"/>
    </w:rPr>
  </w:style>
  <w:style w:type="character" w:styleId="PageNumber">
    <w:name w:val="page number"/>
    <w:basedOn w:val="DefaultParagraphFont"/>
  </w:style>
  <w:style w:type="paragraph" w:customStyle="1" w:styleId="Recommendation">
    <w:name w:val="Recommendation"/>
    <w:basedOn w:val="Normal"/>
    <w:pPr>
      <w:numPr>
        <w:numId w:val="1"/>
      </w:numPr>
      <w:spacing w:before="120" w:after="120"/>
      <w:jc w:val="both"/>
    </w:pPr>
    <w:rPr>
      <w:lang w:val="en-AU"/>
    </w:rPr>
  </w:style>
  <w:style w:type="paragraph" w:styleId="BodyText">
    <w:name w:val="Body Text"/>
    <w:basedOn w:val="Normal"/>
    <w:link w:val="BodyTextChar"/>
    <w:rsid w:val="00A52FDD"/>
    <w:pPr>
      <w:spacing w:line="260" w:lineRule="exact"/>
      <w:ind w:left="1134"/>
    </w:pPr>
    <w:rPr>
      <w:sz w:val="24"/>
      <w:lang w:val="en-AU"/>
    </w:rPr>
  </w:style>
  <w:style w:type="character" w:customStyle="1" w:styleId="BodyTextChar">
    <w:name w:val="Body Text Char"/>
    <w:link w:val="BodyText"/>
    <w:rsid w:val="00A52FDD"/>
    <w:rPr>
      <w:rFonts w:ascii="Arial" w:hAnsi="Arial"/>
      <w:sz w:val="24"/>
      <w:szCs w:val="24"/>
      <w:lang w:val="en-AU" w:eastAsia="en-US" w:bidi="ar-SA"/>
    </w:rPr>
  </w:style>
  <w:style w:type="paragraph" w:styleId="BodyTextIndent3">
    <w:name w:val="Body Text Indent 3"/>
    <w:basedOn w:val="Normal"/>
    <w:rsid w:val="00BE755F"/>
    <w:pPr>
      <w:spacing w:after="120"/>
      <w:ind w:left="283"/>
    </w:pPr>
    <w:rPr>
      <w:sz w:val="16"/>
      <w:szCs w:val="16"/>
      <w:lang w:val="en-GB"/>
    </w:rPr>
  </w:style>
  <w:style w:type="paragraph" w:customStyle="1" w:styleId="table">
    <w:name w:val="table"/>
    <w:basedOn w:val="Normal"/>
    <w:rsid w:val="008A014D"/>
    <w:pPr>
      <w:overflowPunct w:val="0"/>
      <w:autoSpaceDE w:val="0"/>
      <w:autoSpaceDN w:val="0"/>
      <w:adjustRightInd w:val="0"/>
      <w:jc w:val="both"/>
      <w:textAlignment w:val="baseline"/>
    </w:pPr>
    <w:rPr>
      <w:szCs w:val="20"/>
      <w:lang w:val="en-GB"/>
    </w:rPr>
  </w:style>
  <w:style w:type="character" w:styleId="Hyperlink">
    <w:name w:val="Hyperlink"/>
    <w:rsid w:val="00403FEB"/>
    <w:rPr>
      <w:color w:val="0000FF"/>
      <w:u w:val="single"/>
    </w:rPr>
  </w:style>
  <w:style w:type="table" w:styleId="TableGrid">
    <w:name w:val="Table Grid"/>
    <w:basedOn w:val="TableNormal"/>
    <w:uiPriority w:val="59"/>
    <w:rsid w:val="00403F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A34E9"/>
    <w:rPr>
      <w:color w:val="800080"/>
      <w:u w:val="single"/>
    </w:rPr>
  </w:style>
  <w:style w:type="table" w:customStyle="1" w:styleId="WyongShireCouncil">
    <w:name w:val="Wyong Shire Council"/>
    <w:basedOn w:val="TableNormal"/>
    <w:rsid w:val="00B1736C"/>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blStylePr w:type="firstRow">
      <w:pPr>
        <w:jc w:val="center"/>
      </w:pPr>
      <w:rPr>
        <w:rFonts w:ascii="Arial" w:hAnsi="Arial"/>
        <w:b/>
        <w:i/>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tblStylePr w:type="firstCol">
      <w:rPr>
        <w:rFonts w:ascii="Arial" w:hAnsi="Arial"/>
        <w:i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TableGrid1">
    <w:name w:val="Table Grid1"/>
    <w:basedOn w:val="TableNormal"/>
    <w:next w:val="TableGrid"/>
    <w:uiPriority w:val="59"/>
    <w:rsid w:val="00077E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77E2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77E28"/>
    <w:rPr>
      <w:rFonts w:ascii="Segoe UI" w:hAnsi="Segoe UI" w:cs="Segoe UI"/>
      <w:sz w:val="18"/>
      <w:szCs w:val="18"/>
    </w:rPr>
  </w:style>
  <w:style w:type="character" w:customStyle="1" w:styleId="BalloonTextChar">
    <w:name w:val="Balloon Text Char"/>
    <w:basedOn w:val="DefaultParagraphFont"/>
    <w:link w:val="BalloonText"/>
    <w:rsid w:val="00077E28"/>
    <w:rPr>
      <w:rFonts w:ascii="Segoe UI" w:hAnsi="Segoe UI" w:cs="Segoe UI"/>
      <w:sz w:val="18"/>
      <w:szCs w:val="18"/>
      <w:lang w:val="en-US" w:eastAsia="en-US"/>
    </w:rPr>
  </w:style>
  <w:style w:type="character" w:styleId="PlaceholderText">
    <w:name w:val="Placeholder Text"/>
    <w:basedOn w:val="DefaultParagraphFont"/>
    <w:uiPriority w:val="99"/>
    <w:semiHidden/>
    <w:rsid w:val="007D12A9"/>
    <w:rPr>
      <w:color w:val="808080"/>
    </w:rPr>
  </w:style>
  <w:style w:type="paragraph" w:styleId="ListParagraph">
    <w:name w:val="List Paragraph"/>
    <w:basedOn w:val="Normal"/>
    <w:uiPriority w:val="34"/>
    <w:qFormat/>
    <w:rsid w:val="00BB087A"/>
    <w:pPr>
      <w:ind w:left="720"/>
      <w:contextualSpacing/>
    </w:pPr>
  </w:style>
  <w:style w:type="table" w:customStyle="1" w:styleId="TableGrid11">
    <w:name w:val="Table Grid11"/>
    <w:basedOn w:val="TableNormal"/>
    <w:next w:val="TableGrid"/>
    <w:uiPriority w:val="59"/>
    <w:rsid w:val="009078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335286">
      <w:bodyDiv w:val="1"/>
      <w:marLeft w:val="0"/>
      <w:marRight w:val="0"/>
      <w:marTop w:val="0"/>
      <w:marBottom w:val="0"/>
      <w:divBdr>
        <w:top w:val="none" w:sz="0" w:space="0" w:color="auto"/>
        <w:left w:val="none" w:sz="0" w:space="0" w:color="auto"/>
        <w:bottom w:val="none" w:sz="0" w:space="0" w:color="auto"/>
        <w:right w:val="none" w:sz="0" w:space="0" w:color="auto"/>
      </w:divBdr>
    </w:div>
    <w:div w:id="93270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ADB6163E-51B4-4DBE-84A8-25C528348F2C}"/>
      </w:docPartPr>
      <w:docPartBody>
        <w:p w:rsidR="00A84AAD" w:rsidRDefault="00701728">
          <w:r w:rsidRPr="0082365A">
            <w:rPr>
              <w:rStyle w:val="PlaceholderText"/>
            </w:rPr>
            <w:t>Click here to enter text.</w:t>
          </w:r>
        </w:p>
      </w:docPartBody>
    </w:docPart>
    <w:docPart>
      <w:docPartPr>
        <w:name w:val="863C05BD4A4649F882296CD1F591657C"/>
        <w:category>
          <w:name w:val="General"/>
          <w:gallery w:val="placeholder"/>
        </w:category>
        <w:types>
          <w:type w:val="bbPlcHdr"/>
        </w:types>
        <w:behaviors>
          <w:behavior w:val="content"/>
        </w:behaviors>
        <w:guid w:val="{B679E66E-A854-44CD-B3AD-05309AF3317D}"/>
      </w:docPartPr>
      <w:docPartBody>
        <w:p w:rsidR="004C6442" w:rsidRDefault="001C0D76" w:rsidP="001C0D76">
          <w:pPr>
            <w:pStyle w:val="863C05BD4A4649F882296CD1F591657C"/>
          </w:pPr>
          <w:r w:rsidRPr="00F77C1E">
            <w:rPr>
              <w:rFonts w:ascii="Segoe UI" w:hAnsi="Segoe UI" w:cs="Segoe UI"/>
            </w:rPr>
            <w:t>Choose Objective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4026"/>
    <w:rsid w:val="001C0D76"/>
    <w:rsid w:val="004C6442"/>
    <w:rsid w:val="0064616D"/>
    <w:rsid w:val="00701728"/>
    <w:rsid w:val="00713D4A"/>
    <w:rsid w:val="009A44C7"/>
    <w:rsid w:val="00A84AAD"/>
    <w:rsid w:val="00ED4026"/>
    <w:rsid w:val="00EF3A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B1DA2D70274B13AF631828F9447B5F">
    <w:name w:val="80B1DA2D70274B13AF631828F9447B5F"/>
    <w:rsid w:val="00ED4026"/>
    <w:pPr>
      <w:spacing w:after="0" w:line="240" w:lineRule="auto"/>
    </w:pPr>
    <w:rPr>
      <w:rFonts w:ascii="Arial" w:eastAsia="Times New Roman" w:hAnsi="Arial" w:cs="Times New Roman"/>
      <w:szCs w:val="24"/>
      <w:lang w:val="en-US" w:eastAsia="en-US"/>
    </w:rPr>
  </w:style>
  <w:style w:type="paragraph" w:customStyle="1" w:styleId="532EC94A489A401DA4A8AFBD7B22D4C1">
    <w:name w:val="532EC94A489A401DA4A8AFBD7B22D4C1"/>
    <w:rsid w:val="00EF3AD1"/>
    <w:pPr>
      <w:spacing w:after="0" w:line="240" w:lineRule="auto"/>
    </w:pPr>
    <w:rPr>
      <w:rFonts w:ascii="Arial" w:eastAsia="Times New Roman" w:hAnsi="Arial" w:cs="Times New Roman"/>
      <w:szCs w:val="24"/>
      <w:lang w:val="en-US" w:eastAsia="en-US"/>
    </w:rPr>
  </w:style>
  <w:style w:type="character" w:styleId="PlaceholderText">
    <w:name w:val="Placeholder Text"/>
    <w:basedOn w:val="DefaultParagraphFont"/>
    <w:uiPriority w:val="99"/>
    <w:semiHidden/>
    <w:rsid w:val="001C0D76"/>
  </w:style>
  <w:style w:type="paragraph" w:customStyle="1" w:styleId="532EC94A489A401DA4A8AFBD7B22D4C11">
    <w:name w:val="532EC94A489A401DA4A8AFBD7B22D4C11"/>
    <w:rsid w:val="00701728"/>
    <w:pPr>
      <w:spacing w:after="0" w:line="240" w:lineRule="auto"/>
    </w:pPr>
    <w:rPr>
      <w:rFonts w:ascii="Arial" w:eastAsia="Times New Roman" w:hAnsi="Arial" w:cs="Times New Roman"/>
      <w:szCs w:val="24"/>
      <w:lang w:val="en-US" w:eastAsia="en-US"/>
    </w:rPr>
  </w:style>
  <w:style w:type="paragraph" w:customStyle="1" w:styleId="532EC94A489A401DA4A8AFBD7B22D4C12">
    <w:name w:val="532EC94A489A401DA4A8AFBD7B22D4C12"/>
    <w:rsid w:val="00A84AAD"/>
    <w:pPr>
      <w:spacing w:after="0" w:line="240" w:lineRule="auto"/>
    </w:pPr>
    <w:rPr>
      <w:rFonts w:ascii="Arial" w:eastAsia="Times New Roman" w:hAnsi="Arial" w:cs="Times New Roman"/>
      <w:szCs w:val="24"/>
      <w:lang w:val="en-US" w:eastAsia="en-US"/>
    </w:rPr>
  </w:style>
  <w:style w:type="paragraph" w:customStyle="1" w:styleId="532EC94A489A401DA4A8AFBD7B22D4C13">
    <w:name w:val="532EC94A489A401DA4A8AFBD7B22D4C13"/>
    <w:rsid w:val="009A44C7"/>
    <w:pPr>
      <w:spacing w:after="0" w:line="240" w:lineRule="auto"/>
    </w:pPr>
    <w:rPr>
      <w:rFonts w:ascii="Arial" w:eastAsia="Times New Roman" w:hAnsi="Arial" w:cs="Times New Roman"/>
      <w:szCs w:val="24"/>
      <w:lang w:val="en-US" w:eastAsia="en-US"/>
    </w:rPr>
  </w:style>
  <w:style w:type="paragraph" w:customStyle="1" w:styleId="532EC94A489A401DA4A8AFBD7B22D4C14">
    <w:name w:val="532EC94A489A401DA4A8AFBD7B22D4C14"/>
    <w:rsid w:val="00713D4A"/>
    <w:pPr>
      <w:spacing w:after="0" w:line="240" w:lineRule="auto"/>
    </w:pPr>
    <w:rPr>
      <w:rFonts w:ascii="Arial" w:eastAsia="Times New Roman" w:hAnsi="Arial" w:cs="Times New Roman"/>
      <w:szCs w:val="24"/>
      <w:lang w:val="en-US" w:eastAsia="en-US"/>
    </w:rPr>
  </w:style>
  <w:style w:type="paragraph" w:customStyle="1" w:styleId="532EC94A489A401DA4A8AFBD7B22D4C15">
    <w:name w:val="532EC94A489A401DA4A8AFBD7B22D4C15"/>
    <w:rsid w:val="0064616D"/>
    <w:pPr>
      <w:spacing w:after="0" w:line="240" w:lineRule="auto"/>
    </w:pPr>
    <w:rPr>
      <w:rFonts w:ascii="Arial" w:eastAsia="Times New Roman" w:hAnsi="Arial" w:cs="Times New Roman"/>
      <w:szCs w:val="24"/>
      <w:lang w:val="en-US" w:eastAsia="en-US"/>
    </w:rPr>
  </w:style>
  <w:style w:type="paragraph" w:customStyle="1" w:styleId="532EC94A489A401DA4A8AFBD7B22D4C16">
    <w:name w:val="532EC94A489A401DA4A8AFBD7B22D4C16"/>
    <w:rsid w:val="0064616D"/>
    <w:pPr>
      <w:spacing w:after="0" w:line="240" w:lineRule="auto"/>
    </w:pPr>
    <w:rPr>
      <w:rFonts w:ascii="Arial" w:eastAsia="Times New Roman" w:hAnsi="Arial" w:cs="Times New Roman"/>
      <w:szCs w:val="24"/>
      <w:lang w:val="en-US" w:eastAsia="en-US"/>
    </w:rPr>
  </w:style>
  <w:style w:type="paragraph" w:customStyle="1" w:styleId="532EC94A489A401DA4A8AFBD7B22D4C17">
    <w:name w:val="532EC94A489A401DA4A8AFBD7B22D4C17"/>
    <w:rsid w:val="0064616D"/>
    <w:pPr>
      <w:spacing w:after="0" w:line="240" w:lineRule="auto"/>
    </w:pPr>
    <w:rPr>
      <w:rFonts w:ascii="Arial" w:eastAsia="Times New Roman" w:hAnsi="Arial" w:cs="Times New Roman"/>
      <w:szCs w:val="24"/>
      <w:lang w:val="en-US" w:eastAsia="en-US"/>
    </w:rPr>
  </w:style>
  <w:style w:type="paragraph" w:customStyle="1" w:styleId="7001A5E8ACDD42FAB60C90CB9DDD07E2">
    <w:name w:val="7001A5E8ACDD42FAB60C90CB9DDD07E2"/>
    <w:rsid w:val="001C0D76"/>
    <w:pPr>
      <w:spacing w:after="160" w:line="259" w:lineRule="auto"/>
    </w:pPr>
  </w:style>
  <w:style w:type="paragraph" w:customStyle="1" w:styleId="1AB32FC26B0047D99E2F7C8E310542AA">
    <w:name w:val="1AB32FC26B0047D99E2F7C8E310542AA"/>
    <w:rsid w:val="001C0D76"/>
    <w:pPr>
      <w:spacing w:after="160" w:line="259" w:lineRule="auto"/>
    </w:pPr>
  </w:style>
  <w:style w:type="paragraph" w:customStyle="1" w:styleId="863C05BD4A4649F882296CD1F591657C">
    <w:name w:val="863C05BD4A4649F882296CD1F591657C"/>
    <w:rsid w:val="001C0D7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191997FA18BE46AE8605E4B188F5B7" ma:contentTypeVersion="13" ma:contentTypeDescription="Create a new document." ma:contentTypeScope="" ma:versionID="c9b41b2f3836ffadcf0504f880f33213">
  <xsd:schema xmlns:xsd="http://www.w3.org/2001/XMLSchema" xmlns:xs="http://www.w3.org/2001/XMLSchema" xmlns:p="http://schemas.microsoft.com/office/2006/metadata/properties" xmlns:ns3="91c2cda0-5fbc-497a-bab4-894b708e132d" xmlns:ns4="e62e43df-8ad6-433f-abb0-c0a0c1dedca6" targetNamespace="http://schemas.microsoft.com/office/2006/metadata/properties" ma:root="true" ma:fieldsID="0ba0450a49f63c0f78d1c85bc51e8fe5" ns3:_="" ns4:_="">
    <xsd:import namespace="91c2cda0-5fbc-497a-bab4-894b708e132d"/>
    <xsd:import namespace="e62e43df-8ad6-433f-abb0-c0a0c1dedc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2cda0-5fbc-497a-bab4-894b708e132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2e43df-8ad6-433f-abb0-c0a0c1dedc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B8FF4-8D1E-4530-A34A-E08A4DCCC0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2cda0-5fbc-497a-bab4-894b708e132d"/>
    <ds:schemaRef ds:uri="e62e43df-8ad6-433f-abb0-c0a0c1ded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B27FCC-1319-47D2-9F9B-0B3C59099147}">
  <ds:schemaRefs>
    <ds:schemaRef ds:uri="http://purl.org/dc/elements/1.1/"/>
    <ds:schemaRef ds:uri="http://schemas.microsoft.com/office/2006/metadata/properties"/>
    <ds:schemaRef ds:uri="http://schemas.openxmlformats.org/package/2006/metadata/core-properties"/>
    <ds:schemaRef ds:uri="91c2cda0-5fbc-497a-bab4-894b708e132d"/>
    <ds:schemaRef ds:uri="http://purl.org/dc/terms/"/>
    <ds:schemaRef ds:uri="e62e43df-8ad6-433f-abb0-c0a0c1dedca6"/>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5E82A54-8207-46B7-80D7-8379391B6A3B}">
  <ds:schemaRefs>
    <ds:schemaRef ds:uri="http://schemas.microsoft.com/sharepoint/v3/contenttype/forms"/>
  </ds:schemaRefs>
</ds:datastoreItem>
</file>

<file path=customXml/itemProps4.xml><?xml version="1.0" encoding="utf-8"?>
<ds:datastoreItem xmlns:ds="http://schemas.openxmlformats.org/officeDocument/2006/customXml" ds:itemID="{8FA833BE-DDF2-4EE8-94A4-F2794EA54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1231</Words>
  <Characters>7388</Characters>
  <Application>Microsoft Office Word</Application>
  <DocSecurity>0</DocSecurity>
  <Lines>205</Lines>
  <Paragraphs>86</Paragraphs>
  <ScaleCrop>false</ScaleCrop>
  <HeadingPairs>
    <vt:vector size="2" baseType="variant">
      <vt:variant>
        <vt:lpstr>Title</vt:lpstr>
      </vt:variant>
      <vt:variant>
        <vt:i4>1</vt:i4>
      </vt:variant>
    </vt:vector>
  </HeadingPairs>
  <TitlesOfParts>
    <vt:vector size="1" baseType="lpstr">
      <vt:lpstr>Ordinary Meeting - 27 00 2021</vt:lpstr>
    </vt:vector>
  </TitlesOfParts>
  <Company>Wyong</Company>
  <LinksUpToDate>false</LinksUpToDate>
  <CharactersWithSpaces>8533</CharactersWithSpaces>
  <SharedDoc>false</SharedDoc>
  <HyperlinkBase/>
  <HLinks>
    <vt:vector size="108" baseType="variant">
      <vt:variant>
        <vt:i4>7012376</vt:i4>
      </vt:variant>
      <vt:variant>
        <vt:i4>98</vt:i4>
      </vt:variant>
      <vt:variant>
        <vt:i4>0</vt:i4>
      </vt:variant>
      <vt:variant>
        <vt:i4>5</vt:i4>
      </vt:variant>
      <vt:variant>
        <vt:lpwstr>../../aa-general/infocouncil/Hyperlinked Docs/WYO_Help Text.doc</vt:lpwstr>
      </vt:variant>
      <vt:variant>
        <vt:lpwstr>Conclusion</vt:lpwstr>
      </vt:variant>
      <vt:variant>
        <vt:i4>7995505</vt:i4>
      </vt:variant>
      <vt:variant>
        <vt:i4>93</vt:i4>
      </vt:variant>
      <vt:variant>
        <vt:i4>0</vt:i4>
      </vt:variant>
      <vt:variant>
        <vt:i4>5</vt:i4>
      </vt:variant>
      <vt:variant>
        <vt:lpwstr>http://wscvm-spoint07/ITSupport/InfoCouncil/Risk Analysis Document.pdf</vt:lpwstr>
      </vt:variant>
      <vt:variant>
        <vt:lpwstr/>
      </vt:variant>
      <vt:variant>
        <vt:i4>6750279</vt:i4>
      </vt:variant>
      <vt:variant>
        <vt:i4>90</vt:i4>
      </vt:variant>
      <vt:variant>
        <vt:i4>0</vt:i4>
      </vt:variant>
      <vt:variant>
        <vt:i4>5</vt:i4>
      </vt:variant>
      <vt:variant>
        <vt:lpwstr>http://masterview/masterview152/modules/DocumentMaster/ViewDocument_Normal.aspx?key=St%2bz9ztFlEc%3d</vt:lpwstr>
      </vt:variant>
      <vt:variant>
        <vt:lpwstr/>
      </vt:variant>
      <vt:variant>
        <vt:i4>7995396</vt:i4>
      </vt:variant>
      <vt:variant>
        <vt:i4>85</vt:i4>
      </vt:variant>
      <vt:variant>
        <vt:i4>0</vt:i4>
      </vt:variant>
      <vt:variant>
        <vt:i4>5</vt:i4>
      </vt:variant>
      <vt:variant>
        <vt:lpwstr>../../aa-general/infocouncil/Hyperlinked Docs/WYO_Help Text.doc</vt:lpwstr>
      </vt:variant>
      <vt:variant>
        <vt:lpwstr>Governance</vt:lpwstr>
      </vt:variant>
      <vt:variant>
        <vt:i4>196722</vt:i4>
      </vt:variant>
      <vt:variant>
        <vt:i4>80</vt:i4>
      </vt:variant>
      <vt:variant>
        <vt:i4>0</vt:i4>
      </vt:variant>
      <vt:variant>
        <vt:i4>5</vt:i4>
      </vt:variant>
      <vt:variant>
        <vt:lpwstr>../../aa-general/infocouncil/Hyperlinked Docs/WYO_Help Text.doc</vt:lpwstr>
      </vt:variant>
      <vt:variant>
        <vt:lpwstr>Consultation</vt:lpwstr>
      </vt:variant>
      <vt:variant>
        <vt:i4>1376357</vt:i4>
      </vt:variant>
      <vt:variant>
        <vt:i4>75</vt:i4>
      </vt:variant>
      <vt:variant>
        <vt:i4>0</vt:i4>
      </vt:variant>
      <vt:variant>
        <vt:i4>5</vt:i4>
      </vt:variant>
      <vt:variant>
        <vt:lpwstr>../../aa-general/infocouncil/Hyperlinked Docs/WYO_Help Text.doc</vt:lpwstr>
      </vt:variant>
      <vt:variant>
        <vt:lpwstr/>
      </vt:variant>
      <vt:variant>
        <vt:i4>4522055</vt:i4>
      </vt:variant>
      <vt:variant>
        <vt:i4>70</vt:i4>
      </vt:variant>
      <vt:variant>
        <vt:i4>0</vt:i4>
      </vt:variant>
      <vt:variant>
        <vt:i4>5</vt:i4>
      </vt:variant>
      <vt:variant>
        <vt:lpwstr>http://www.wyong.nsw.gov.au/about-council/publications/strategic-plan-2011---2015/?source=a-z</vt:lpwstr>
      </vt:variant>
      <vt:variant>
        <vt:lpwstr/>
      </vt:variant>
      <vt:variant>
        <vt:i4>4522055</vt:i4>
      </vt:variant>
      <vt:variant>
        <vt:i4>65</vt:i4>
      </vt:variant>
      <vt:variant>
        <vt:i4>0</vt:i4>
      </vt:variant>
      <vt:variant>
        <vt:i4>5</vt:i4>
      </vt:variant>
      <vt:variant>
        <vt:lpwstr>http://www.wyong.nsw.gov.au/about-council/publications/strategic-plan-2011---2015/?source=a-z</vt:lpwstr>
      </vt:variant>
      <vt:variant>
        <vt:lpwstr/>
      </vt:variant>
      <vt:variant>
        <vt:i4>4522055</vt:i4>
      </vt:variant>
      <vt:variant>
        <vt:i4>60</vt:i4>
      </vt:variant>
      <vt:variant>
        <vt:i4>0</vt:i4>
      </vt:variant>
      <vt:variant>
        <vt:i4>5</vt:i4>
      </vt:variant>
      <vt:variant>
        <vt:lpwstr>http://www.wyong.nsw.gov.au/about-council/publications/strategic-plan-2011---2015/?source=a-z</vt:lpwstr>
      </vt:variant>
      <vt:variant>
        <vt:lpwstr/>
      </vt:variant>
      <vt:variant>
        <vt:i4>6094863</vt:i4>
      </vt:variant>
      <vt:variant>
        <vt:i4>57</vt:i4>
      </vt:variant>
      <vt:variant>
        <vt:i4>0</vt:i4>
      </vt:variant>
      <vt:variant>
        <vt:i4>5</vt:i4>
      </vt:variant>
      <vt:variant>
        <vt:lpwstr>http://www.wyong.nsw.gov.au/about-council/plans-publications-strategies/wyong-shire-council-strategic-plan-2013-2017/</vt:lpwstr>
      </vt:variant>
      <vt:variant>
        <vt:lpwstr/>
      </vt:variant>
      <vt:variant>
        <vt:i4>4522055</vt:i4>
      </vt:variant>
      <vt:variant>
        <vt:i4>54</vt:i4>
      </vt:variant>
      <vt:variant>
        <vt:i4>0</vt:i4>
      </vt:variant>
      <vt:variant>
        <vt:i4>5</vt:i4>
      </vt:variant>
      <vt:variant>
        <vt:lpwstr>http://www.wyong.nsw.gov.au/about-council/publications/strategic-plan-2011---2015/?source=a-z</vt:lpwstr>
      </vt:variant>
      <vt:variant>
        <vt:lpwstr/>
      </vt:variant>
      <vt:variant>
        <vt:i4>4522055</vt:i4>
      </vt:variant>
      <vt:variant>
        <vt:i4>51</vt:i4>
      </vt:variant>
      <vt:variant>
        <vt:i4>0</vt:i4>
      </vt:variant>
      <vt:variant>
        <vt:i4>5</vt:i4>
      </vt:variant>
      <vt:variant>
        <vt:lpwstr>http://www.wyong.nsw.gov.au/about-council/publications/strategic-plan-2011---2015/?source=a-z</vt:lpwstr>
      </vt:variant>
      <vt:variant>
        <vt:lpwstr/>
      </vt:variant>
      <vt:variant>
        <vt:i4>4522055</vt:i4>
      </vt:variant>
      <vt:variant>
        <vt:i4>48</vt:i4>
      </vt:variant>
      <vt:variant>
        <vt:i4>0</vt:i4>
      </vt:variant>
      <vt:variant>
        <vt:i4>5</vt:i4>
      </vt:variant>
      <vt:variant>
        <vt:lpwstr>http://www.wyong.nsw.gov.au/about-council/publications/strategic-plan-2011---2015/?source=a-z</vt:lpwstr>
      </vt:variant>
      <vt:variant>
        <vt:lpwstr/>
      </vt:variant>
      <vt:variant>
        <vt:i4>6422545</vt:i4>
      </vt:variant>
      <vt:variant>
        <vt:i4>43</vt:i4>
      </vt:variant>
      <vt:variant>
        <vt:i4>0</vt:i4>
      </vt:variant>
      <vt:variant>
        <vt:i4>5</vt:i4>
      </vt:variant>
      <vt:variant>
        <vt:lpwstr>../../aa-general/infocouncil/Hyperlinked Docs/WYO_Help Text.doc</vt:lpwstr>
      </vt:variant>
      <vt:variant>
        <vt:lpwstr>Options</vt:lpwstr>
      </vt:variant>
      <vt:variant>
        <vt:i4>524404</vt:i4>
      </vt:variant>
      <vt:variant>
        <vt:i4>38</vt:i4>
      </vt:variant>
      <vt:variant>
        <vt:i4>0</vt:i4>
      </vt:variant>
      <vt:variant>
        <vt:i4>5</vt:i4>
      </vt:variant>
      <vt:variant>
        <vt:lpwstr>../../aa-general/infocouncil/Hyperlinked Docs/WYO_Help Text.doc</vt:lpwstr>
      </vt:variant>
      <vt:variant>
        <vt:lpwstr>Proposal</vt:lpwstr>
      </vt:variant>
      <vt:variant>
        <vt:i4>7995395</vt:i4>
      </vt:variant>
      <vt:variant>
        <vt:i4>31</vt:i4>
      </vt:variant>
      <vt:variant>
        <vt:i4>0</vt:i4>
      </vt:variant>
      <vt:variant>
        <vt:i4>5</vt:i4>
      </vt:variant>
      <vt:variant>
        <vt:lpwstr>../../aa-general/infocouncil/Hyperlinked Docs/WYO_Help Text.doc</vt:lpwstr>
      </vt:variant>
      <vt:variant>
        <vt:lpwstr>Recommendation</vt:lpwstr>
      </vt:variant>
      <vt:variant>
        <vt:i4>393241</vt:i4>
      </vt:variant>
      <vt:variant>
        <vt:i4>26</vt:i4>
      </vt:variant>
      <vt:variant>
        <vt:i4>0</vt:i4>
      </vt:variant>
      <vt:variant>
        <vt:i4>5</vt:i4>
      </vt:variant>
      <vt:variant>
        <vt:lpwstr>C:\Documents and Settings\redmondm\Local Settings\aa-general\infocouncil\Hyperlinked Docs\WYO_Help Text.doc</vt:lpwstr>
      </vt:variant>
      <vt:variant>
        <vt:lpwstr>Recommendation</vt:lpwstr>
      </vt:variant>
      <vt:variant>
        <vt:i4>196608</vt:i4>
      </vt:variant>
      <vt:variant>
        <vt:i4>21</vt:i4>
      </vt:variant>
      <vt:variant>
        <vt:i4>0</vt:i4>
      </vt:variant>
      <vt:variant>
        <vt:i4>5</vt:i4>
      </vt:variant>
      <vt:variant>
        <vt:lpwstr>C:\Documents and Settings\redmondm\Local Settings\aa-general\infocouncil\Hyperlinked Docs\WYO_Help Text.doc</vt:lpwstr>
      </vt:variant>
      <vt:variant>
        <vt:lpwstr>Summary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Ordinary Meeting - 27 00 2021</dc:title>
  <dc:subject>Request to Prepare a Planning Proposal for Land at 39 Dell Road, West Gosford</dc:subject>
  <dc:creator>Dean Fisher</dc:creator>
  <cp:keywords>Request to Prepare a Planning Proposal for Land at 39 Dell Road, West Gosford D14534454</cp:keywords>
  <cp:lastModifiedBy>Dean Fisher</cp:lastModifiedBy>
  <cp:revision>3</cp:revision>
  <cp:lastPrinted>2018-06-15T00:49:00Z</cp:lastPrinted>
  <dcterms:created xsi:type="dcterms:W3CDTF">2021-08-31T06:19:00Z</dcterms:created>
  <dcterms:modified xsi:type="dcterms:W3CDTF">2021-08-31T22:52:00Z</dcterms:modified>
  <cp:category>InfoCouncil 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Name">
    <vt:lpwstr>Report2000</vt:lpwstr>
  </property>
  <property fmtid="{D5CDD505-2E9C-101B-9397-08002B2CF9AE}" pid="3" name="ProtectedSections">
    <vt:lpwstr>1,5</vt:lpwstr>
  </property>
  <property fmtid="{D5CDD505-2E9C-101B-9397-08002B2CF9AE}" pid="4" name="RecommendationSection">
    <vt:lpwstr>3</vt:lpwstr>
  </property>
  <property fmtid="{D5CDD505-2E9C-101B-9397-08002B2CF9AE}" pid="5" name="NoSpellCheck">
    <vt:bool>false</vt:bool>
  </property>
  <property fmtid="{D5CDD505-2E9C-101B-9397-08002B2CF9AE}" pid="6" name="GotoFirstField">
    <vt:bool>true</vt:bool>
  </property>
  <property fmtid="{D5CDD505-2E9C-101B-9397-08002B2CF9AE}" pid="7" name="AddTitleToAuthors">
    <vt:lpwstr>I</vt:lpwstr>
  </property>
  <property fmtid="{D5CDD505-2E9C-101B-9397-08002B2CF9AE}" pid="8" name="DefaultMaskedItemNo">
    <vt:lpwstr>0.0</vt:lpwstr>
  </property>
  <property fmtid="{D5CDD505-2E9C-101B-9397-08002B2CF9AE}" pid="9" name="AttachmentsIncludeInAgenda">
    <vt:bool>true</vt:bool>
  </property>
  <property fmtid="{D5CDD505-2E9C-101B-9397-08002B2CF9AE}" pid="10" name="FirstTime">
    <vt:lpwstr>No</vt:lpwstr>
  </property>
  <property fmtid="{D5CDD505-2E9C-101B-9397-08002B2CF9AE}" pid="11" name="AttachmentsChanged">
    <vt:lpwstr>False</vt:lpwstr>
  </property>
  <property fmtid="{D5CDD505-2E9C-101B-9397-08002B2CF9AE}" pid="12" name="PreviousItemsChanged">
    <vt:lpwstr>False</vt:lpwstr>
  </property>
  <property fmtid="{D5CDD505-2E9C-101B-9397-08002B2CF9AE}" pid="13" name="OrigSectionCount">
    <vt:lpwstr>1</vt:lpwstr>
  </property>
  <property fmtid="{D5CDD505-2E9C-101B-9397-08002B2CF9AE}" pid="14" name="OrigRecommendationLength">
    <vt:lpwstr>0</vt:lpwstr>
  </property>
  <property fmtid="{D5CDD505-2E9C-101B-9397-08002B2CF9AE}" pid="15" name="EDMSSaveFormFlags">
    <vt:lpwstr>1</vt:lpwstr>
  </property>
  <property fmtid="{D5CDD505-2E9C-101B-9397-08002B2CF9AE}" pid="16" name="Hidebrowsebutton">
    <vt:bool>true</vt:bool>
  </property>
  <property fmtid="{D5CDD505-2E9C-101B-9397-08002B2CF9AE}" pid="17" name="AttachmentsIncludeInAgendaText">
    <vt:lpwstr>Enclosure (Excluded from main Agenda)</vt:lpwstr>
  </property>
  <property fmtid="{D5CDD505-2E9C-101B-9397-08002B2CF9AE}" pid="18" name="DocumentChanged">
    <vt:lpwstr>False</vt:lpwstr>
  </property>
  <property fmtid="{D5CDD505-2E9C-101B-9397-08002B2CF9AE}" pid="19" name="DoNotCheckIn">
    <vt:lpwstr>0</vt:lpwstr>
  </property>
  <property fmtid="{D5CDD505-2E9C-101B-9397-08002B2CF9AE}" pid="20" name="PreventEDMSFormFromDisplaying">
    <vt:lpwstr>False</vt:lpwstr>
  </property>
  <property fmtid="{D5CDD505-2E9C-101B-9397-08002B2CF9AE}" pid="21" name="DWDocAuthor">
    <vt:lpwstr/>
  </property>
  <property fmtid="{D5CDD505-2E9C-101B-9397-08002B2CF9AE}" pid="22" name="DWDocClass">
    <vt:lpwstr/>
  </property>
  <property fmtid="{D5CDD505-2E9C-101B-9397-08002B2CF9AE}" pid="23" name="DWDocClassId">
    <vt:lpwstr/>
  </property>
  <property fmtid="{D5CDD505-2E9C-101B-9397-08002B2CF9AE}" pid="24" name="DWDocPrecis">
    <vt:lpwstr/>
  </property>
  <property fmtid="{D5CDD505-2E9C-101B-9397-08002B2CF9AE}" pid="25" name="DWDocNo">
    <vt:lpwstr/>
  </property>
  <property fmtid="{D5CDD505-2E9C-101B-9397-08002B2CF9AE}" pid="26" name="DWDocSetID">
    <vt:lpwstr/>
  </property>
  <property fmtid="{D5CDD505-2E9C-101B-9397-08002B2CF9AE}" pid="27" name="DWDocType">
    <vt:lpwstr/>
  </property>
  <property fmtid="{D5CDD505-2E9C-101B-9397-08002B2CF9AE}" pid="28" name="DWDocVersion">
    <vt:lpwstr/>
  </property>
  <property fmtid="{D5CDD505-2E9C-101B-9397-08002B2CF9AE}" pid="29" name="InfocouncilVersion">
    <vt:lpwstr>7.6.2</vt:lpwstr>
  </property>
  <property fmtid="{D5CDD505-2E9C-101B-9397-08002B2CF9AE}" pid="30" name="UpdateDatabase">
    <vt:lpwstr>False</vt:lpwstr>
  </property>
  <property fmtid="{D5CDD505-2E9C-101B-9397-08002B2CF9AE}" pid="31" name="CorroId">
    <vt:lpwstr>25616</vt:lpwstr>
  </property>
  <property fmtid="{D5CDD505-2E9C-101B-9397-08002B2CF9AE}" pid="32" name="SequenceNumber">
    <vt:lpwstr> </vt:lpwstr>
  </property>
  <property fmtid="{D5CDD505-2E9C-101B-9397-08002B2CF9AE}" pid="33" name="MasterSequenceNumber">
    <vt:lpwstr> </vt:lpwstr>
  </property>
  <property fmtid="{D5CDD505-2E9C-101B-9397-08002B2CF9AE}" pid="34" name="FileName">
    <vt:lpwstr>OC27042021SR_9.DOCX</vt:lpwstr>
  </property>
  <property fmtid="{D5CDD505-2E9C-101B-9397-08002B2CF9AE}" pid="35" name="FileRevisionNotRetained">
    <vt:lpwstr>False</vt:lpwstr>
  </property>
  <property fmtid="{D5CDD505-2E9C-101B-9397-08002B2CF9AE}" pid="36" name="ConfidentialType">
    <vt:lpwstr>P</vt:lpwstr>
  </property>
  <property fmtid="{D5CDD505-2E9C-101B-9397-08002B2CF9AE}" pid="37" name="ConfidentialCodes">
    <vt:lpwstr> </vt:lpwstr>
  </property>
  <property fmtid="{D5CDD505-2E9C-101B-9397-08002B2CF9AE}" pid="38" name="ConfidentialCodeReasons">
    <vt:lpwstr> </vt:lpwstr>
  </property>
  <property fmtid="{D5CDD505-2E9C-101B-9397-08002B2CF9AE}" pid="39" name="ConfidentialityAppliesToReport">
    <vt:lpwstr>True</vt:lpwstr>
  </property>
  <property fmtid="{D5CDD505-2E9C-101B-9397-08002B2CF9AE}" pid="40" name="ConfidentialityAppliesToAttachments">
    <vt:lpwstr>True</vt:lpwstr>
  </property>
  <property fmtid="{D5CDD505-2E9C-101B-9397-08002B2CF9AE}" pid="41" name="ConfidentialityAppliesToResolutions">
    <vt:lpwstr>True</vt:lpwstr>
  </property>
  <property fmtid="{D5CDD505-2E9C-101B-9397-08002B2CF9AE}" pid="42" name="ConfidentialReviewDate">
    <vt:lpwstr> </vt:lpwstr>
  </property>
  <property fmtid="{D5CDD505-2E9C-101B-9397-08002B2CF9AE}" pid="43" name="ConfidentialReviewEvent">
    <vt:lpwstr> </vt:lpwstr>
  </property>
  <property fmtid="{D5CDD505-2E9C-101B-9397-08002B2CF9AE}" pid="44" name="ConfidentialReason">
    <vt:lpwstr> </vt:lpwstr>
  </property>
  <property fmtid="{D5CDD505-2E9C-101B-9397-08002B2CF9AE}" pid="45" name="ClosedActId">
    <vt:lpwstr>0</vt:lpwstr>
  </property>
  <property fmtid="{D5CDD505-2E9C-101B-9397-08002B2CF9AE}" pid="46" name="ClosedStatusChanged">
    <vt:lpwstr>False</vt:lpwstr>
  </property>
  <property fmtid="{D5CDD505-2E9C-101B-9397-08002B2CF9AE}" pid="47" name="Committee">
    <vt:lpwstr>Ordinary Meeting</vt:lpwstr>
  </property>
  <property fmtid="{D5CDD505-2E9C-101B-9397-08002B2CF9AE}" pid="48" name="PreviousItemsArray">
    <vt:lpwstr> </vt:lpwstr>
  </property>
  <property fmtid="{D5CDD505-2E9C-101B-9397-08002B2CF9AE}" pid="49" name="AuthorsArray">
    <vt:lpwstr>4560þ1350þ</vt:lpwstr>
  </property>
  <property fmtid="{D5CDD505-2E9C-101B-9397-08002B2CF9AE}" pid="50" name="AuthorID">
    <vt:lpwstr>4560</vt:lpwstr>
  </property>
  <property fmtid="{D5CDD505-2E9C-101B-9397-08002B2CF9AE}" pid="51" name="Author">
    <vt:lpwstr>Dean Fisher</vt:lpwstr>
  </property>
  <property fmtid="{D5CDD505-2E9C-101B-9397-08002B2CF9AE}" pid="52" name="AuthorTitle">
    <vt:lpwstr>Senior Strategic Planner</vt:lpwstr>
  </property>
  <property fmtid="{D5CDD505-2E9C-101B-9397-08002B2CF9AE}" pid="53" name="AuthorPhone">
    <vt:lpwstr> </vt:lpwstr>
  </property>
  <property fmtid="{D5CDD505-2E9C-101B-9397-08002B2CF9AE}" pid="54" name="Authors">
    <vt:lpwstr>DF; JM</vt:lpwstr>
  </property>
  <property fmtid="{D5CDD505-2E9C-101B-9397-08002B2CF9AE}" pid="55" name="AuthorID2">
    <vt:lpwstr>1350</vt:lpwstr>
  </property>
  <property fmtid="{D5CDD505-2E9C-101B-9397-08002B2CF9AE}" pid="56" name="Author2">
    <vt:lpwstr>Jenny Mewing</vt:lpwstr>
  </property>
  <property fmtid="{D5CDD505-2E9C-101B-9397-08002B2CF9AE}" pid="57" name="AuthorTitle2">
    <vt:lpwstr>Principal Strategic Planner</vt:lpwstr>
  </property>
  <property fmtid="{D5CDD505-2E9C-101B-9397-08002B2CF9AE}" pid="58" name="AuthorID3">
    <vt:lpwstr> </vt:lpwstr>
  </property>
  <property fmtid="{D5CDD505-2E9C-101B-9397-08002B2CF9AE}" pid="59" name="Author3">
    <vt:lpwstr> </vt:lpwstr>
  </property>
  <property fmtid="{D5CDD505-2E9C-101B-9397-08002B2CF9AE}" pid="60" name="AuthorTitle3">
    <vt:lpwstr> </vt:lpwstr>
  </property>
  <property fmtid="{D5CDD505-2E9C-101B-9397-08002B2CF9AE}" pid="61" name="OldPresentations">
    <vt:lpwstr> </vt:lpwstr>
  </property>
  <property fmtid="{D5CDD505-2E9C-101B-9397-08002B2CF9AE}" pid="62" name="PresentationsArray">
    <vt:lpwstr> </vt:lpwstr>
  </property>
  <property fmtid="{D5CDD505-2E9C-101B-9397-08002B2CF9AE}" pid="63" name="PresentationChanged">
    <vt:lpwstr>False</vt:lpwstr>
  </property>
  <property fmtid="{D5CDD505-2E9C-101B-9397-08002B2CF9AE}" pid="64" name="PresentationRequired">
    <vt:lpwstr>0</vt:lpwstr>
  </property>
  <property fmtid="{D5CDD505-2E9C-101B-9397-08002B2CF9AE}" pid="65" name="OldChairmansCommitteeArray">
    <vt:lpwstr> </vt:lpwstr>
  </property>
  <property fmtid="{D5CDD505-2E9C-101B-9397-08002B2CF9AE}" pid="66" name="ChairmansCommitteeArray">
    <vt:lpwstr> </vt:lpwstr>
  </property>
  <property fmtid="{D5CDD505-2E9C-101B-9397-08002B2CF9AE}" pid="67" name="ApproversArray">
    <vt:lpwstr>3698þ1703þ</vt:lpwstr>
  </property>
  <property fmtid="{D5CDD505-2E9C-101B-9397-08002B2CF9AE}" pid="68" name="Officers">
    <vt:lpwstr>KT; SC</vt:lpwstr>
  </property>
  <property fmtid="{D5CDD505-2E9C-101B-9397-08002B2CF9AE}" pid="69" name="OfficersArray">
    <vt:lpwstr>Karen TuckerýEnvironment and PlanningþScott CoxýEnvironment and Planningþ</vt:lpwstr>
  </property>
  <property fmtid="{D5CDD505-2E9C-101B-9397-08002B2CF9AE}" pid="70" name="CurrentReferencesArray">
    <vt:lpwstr> </vt:lpwstr>
  </property>
  <property fmtid="{D5CDD505-2E9C-101B-9397-08002B2CF9AE}" pid="71" name="MasterProgramItemsArray">
    <vt:lpwstr> </vt:lpwstr>
  </property>
  <property fmtid="{D5CDD505-2E9C-101B-9397-08002B2CF9AE}" pid="72" name="RequestorsArray">
    <vt:lpwstr> </vt:lpwstr>
  </property>
  <property fmtid="{D5CDD505-2E9C-101B-9397-08002B2CF9AE}" pid="73" name="CommitteeId">
    <vt:lpwstr>1</vt:lpwstr>
  </property>
  <property fmtid="{D5CDD505-2E9C-101B-9397-08002B2CF9AE}" pid="74" name="CommitteeName">
    <vt:lpwstr>Ordinary Council Meeting</vt:lpwstr>
  </property>
  <property fmtid="{D5CDD505-2E9C-101B-9397-08002B2CF9AE}" pid="75" name="CommitteeAbbreviation">
    <vt:lpwstr>OC</vt:lpwstr>
  </property>
  <property fmtid="{D5CDD505-2E9C-101B-9397-08002B2CF9AE}" pid="76" name="CommitteeEmailAddress">
    <vt:lpwstr> </vt:lpwstr>
  </property>
  <property fmtid="{D5CDD505-2E9C-101B-9397-08002B2CF9AE}" pid="77" name="CommitteeQuorum">
    <vt:lpwstr> </vt:lpwstr>
  </property>
  <property fmtid="{D5CDD505-2E9C-101B-9397-08002B2CF9AE}" pid="78" name="CommitteeReportId">
    <vt:lpwstr>0</vt:lpwstr>
  </property>
  <property fmtid="{D5CDD505-2E9C-101B-9397-08002B2CF9AE}" pid="79" name="DateMeeting">
    <vt:lpwstr>27 April 2021</vt:lpwstr>
  </property>
  <property fmtid="{D5CDD505-2E9C-101B-9397-08002B2CF9AE}" pid="80" name="DateMeetingDisplay">
    <vt:lpwstr>27 April 2021</vt:lpwstr>
  </property>
  <property fmtid="{D5CDD505-2E9C-101B-9397-08002B2CF9AE}" pid="81" name="TimeMeeting">
    <vt:lpwstr>6.30pm</vt:lpwstr>
  </property>
  <property fmtid="{D5CDD505-2E9C-101B-9397-08002B2CF9AE}" pid="82" name="DateMeetingId">
    <vt:lpwstr>4241</vt:lpwstr>
  </property>
  <property fmtid="{D5CDD505-2E9C-101B-9397-08002B2CF9AE}" pid="83" name="MeetingScheduleId">
    <vt:lpwstr>4241</vt:lpwstr>
  </property>
  <property fmtid="{D5CDD505-2E9C-101B-9397-08002B2CF9AE}" pid="84" name="SpecialFlag">
    <vt:lpwstr>False</vt:lpwstr>
  </property>
  <property fmtid="{D5CDD505-2E9C-101B-9397-08002B2CF9AE}" pid="85" name="DivisionId">
    <vt:lpwstr>17</vt:lpwstr>
  </property>
  <property fmtid="{D5CDD505-2E9C-101B-9397-08002B2CF9AE}" pid="86" name="DivisionHeadName">
    <vt:lpwstr>Scott Cox</vt:lpwstr>
  </property>
  <property fmtid="{D5CDD505-2E9C-101B-9397-08002B2CF9AE}" pid="87" name="DivisionName">
    <vt:lpwstr>Environment and Planning</vt:lpwstr>
  </property>
  <property fmtid="{D5CDD505-2E9C-101B-9397-08002B2CF9AE}" pid="88" name="Date">
    <vt:lpwstr>10 March 2021</vt:lpwstr>
  </property>
  <property fmtid="{D5CDD505-2E9C-101B-9397-08002B2CF9AE}" pid="89" name="DateModified">
    <vt:lpwstr>16 March 2021</vt:lpwstr>
  </property>
  <property fmtid="{D5CDD505-2E9C-101B-9397-08002B2CF9AE}" pid="90" name="AgendaItemAbbreviation">
    <vt:lpwstr>SR</vt:lpwstr>
  </property>
  <property fmtid="{D5CDD505-2E9C-101B-9397-08002B2CF9AE}" pid="91" name="AgendaItemsID">
    <vt:lpwstr>1</vt:lpwstr>
  </property>
  <property fmtid="{D5CDD505-2E9C-101B-9397-08002B2CF9AE}" pid="92" name="AgendaItem">
    <vt:lpwstr>Standard Report</vt:lpwstr>
  </property>
  <property fmtid="{D5CDD505-2E9C-101B-9397-08002B2CF9AE}" pid="93" name="AgendaSectionsID">
    <vt:lpwstr>47</vt:lpwstr>
  </property>
  <property fmtid="{D5CDD505-2E9C-101B-9397-08002B2CF9AE}" pid="94" name="AgendaSection">
    <vt:lpwstr>Environment and Planning Director Report</vt:lpwstr>
  </property>
  <property fmtid="{D5CDD505-2E9C-101B-9397-08002B2CF9AE}" pid="95" name="ActualAgendaSectionsId">
    <vt:lpwstr>47</vt:lpwstr>
  </property>
  <property fmtid="{D5CDD505-2E9C-101B-9397-08002B2CF9AE}" pid="96" name="ActualAgendaSection">
    <vt:lpwstr>Environment and Planning Director Report</vt:lpwstr>
  </property>
  <property fmtid="{D5CDD505-2E9C-101B-9397-08002B2CF9AE}" pid="97" name="Year">
    <vt:lpwstr>2021</vt:lpwstr>
  </property>
  <property fmtid="{D5CDD505-2E9C-101B-9397-08002B2CF9AE}" pid="98" name="ReassignFileName">
    <vt:lpwstr>False</vt:lpwstr>
  </property>
  <property fmtid="{D5CDD505-2E9C-101B-9397-08002B2CF9AE}" pid="99" name="ItemNumberMaskIdentifier">
    <vt:lpwstr> </vt:lpwstr>
  </property>
  <property fmtid="{D5CDD505-2E9C-101B-9397-08002B2CF9AE}" pid="100" name="Subject">
    <vt:lpwstr>Request to Prepare a Planning Proposal for Land at 39 Dell Road, West Gosford</vt:lpwstr>
  </property>
  <property fmtid="{D5CDD505-2E9C-101B-9397-08002B2CF9AE}" pid="101" name="SubjectWithSoftReturns">
    <vt:lpwstr>Request to Prepare a Planning Proposal for Land at 39 Dell Road, West Gosford</vt:lpwstr>
  </property>
  <property fmtid="{D5CDD505-2E9C-101B-9397-08002B2CF9AE}" pid="102" name="FileNumber">
    <vt:lpwstr>D14534454</vt:lpwstr>
  </property>
  <property fmtid="{D5CDD505-2E9C-101B-9397-08002B2CF9AE}" pid="103" name="EDRMSAlternateFolderIds">
    <vt:lpwstr> </vt:lpwstr>
  </property>
  <property fmtid="{D5CDD505-2E9C-101B-9397-08002B2CF9AE}" pid="104" name="EDRMSDestinationFolderId">
    <vt:lpwstr> </vt:lpwstr>
  </property>
  <property fmtid="{D5CDD505-2E9C-101B-9397-08002B2CF9AE}" pid="105" name="ReportNumber">
    <vt:lpwstr> </vt:lpwstr>
  </property>
  <property fmtid="{D5CDD505-2E9C-101B-9397-08002B2CF9AE}" pid="106" name="ReportTo">
    <vt:lpwstr>General Manager</vt:lpwstr>
  </property>
  <property fmtid="{D5CDD505-2E9C-101B-9397-08002B2CF9AE}" pid="107" name="ReportFrom">
    <vt:lpwstr>Unit Manager, Project Management Environment and Planning</vt:lpwstr>
  </property>
  <property fmtid="{D5CDD505-2E9C-101B-9397-08002B2CF9AE}" pid="108" name="Supplementary">
    <vt:lpwstr>False</vt:lpwstr>
  </property>
  <property fmtid="{D5CDD505-2E9C-101B-9397-08002B2CF9AE}" pid="109" name="Title">
    <vt:lpwstr>General Manager - 27 00 2021</vt:lpwstr>
  </property>
  <property fmtid="{D5CDD505-2E9C-101B-9397-08002B2CF9AE}" pid="110" name="EDMSContainerID">
    <vt:lpwstr>083.2020.00000113.001</vt:lpwstr>
  </property>
  <property fmtid="{D5CDD505-2E9C-101B-9397-08002B2CF9AE}" pid="111" name="Utility">
    <vt:lpwstr> </vt:lpwstr>
  </property>
  <property fmtid="{D5CDD505-2E9C-101B-9397-08002B2CF9AE}" pid="112" name="UtilityCheckbox">
    <vt:lpwstr>False</vt:lpwstr>
  </property>
  <property fmtid="{D5CDD505-2E9C-101B-9397-08002B2CF9AE}" pid="113" name="UtilityCheckbox2">
    <vt:lpwstr>False</vt:lpwstr>
  </property>
  <property fmtid="{D5CDD505-2E9C-101B-9397-08002B2CF9AE}" pid="114" name="Approved">
    <vt:lpwstr>False</vt:lpwstr>
  </property>
  <property fmtid="{D5CDD505-2E9C-101B-9397-08002B2CF9AE}" pid="115" name="FilePath">
    <vt:lpwstr>\\wscsvr1\corpdata\AA-General\InfoCouncil\checkout\&lt;LOGIN&gt;</vt:lpwstr>
  </property>
  <property fmtid="{D5CDD505-2E9C-101B-9397-08002B2CF9AE}" pid="116" name="RegisterNumber">
    <vt:lpwstr>9</vt:lpwstr>
  </property>
  <property fmtid="{D5CDD505-2E9C-101B-9397-08002B2CF9AE}" pid="117" name="RefCommittee">
    <vt:lpwstr> </vt:lpwstr>
  </property>
  <property fmtid="{D5CDD505-2E9C-101B-9397-08002B2CF9AE}" pid="118" name="RefCommitteeId">
    <vt:lpwstr>0</vt:lpwstr>
  </property>
  <property fmtid="{D5CDD505-2E9C-101B-9397-08002B2CF9AE}" pid="119" name="RefDateMeeting">
    <vt:lpwstr> </vt:lpwstr>
  </property>
  <property fmtid="{D5CDD505-2E9C-101B-9397-08002B2CF9AE}" pid="120" name="RefCommitteeDateId">
    <vt:lpwstr>0</vt:lpwstr>
  </property>
  <property fmtid="{D5CDD505-2E9C-101B-9397-08002B2CF9AE}" pid="121" name="RefSpecialFlag">
    <vt:lpwstr>False</vt:lpwstr>
  </property>
  <property fmtid="{D5CDD505-2E9C-101B-9397-08002B2CF9AE}" pid="122" name="RefCommitteeMinutesDocument">
    <vt:lpwstr> </vt:lpwstr>
  </property>
  <property fmtid="{D5CDD505-2E9C-101B-9397-08002B2CF9AE}" pid="123" name="RefCommitteeMinutesEDMSNo">
    <vt:lpwstr> </vt:lpwstr>
  </property>
  <property fmtid="{D5CDD505-2E9C-101B-9397-08002B2CF9AE}" pid="124" name="ReferredFromCommitteeID">
    <vt:lpwstr>0</vt:lpwstr>
  </property>
  <property fmtid="{D5CDD505-2E9C-101B-9397-08002B2CF9AE}" pid="125" name="DeferredFromDate">
    <vt:lpwstr> </vt:lpwstr>
  </property>
  <property fmtid="{D5CDD505-2E9C-101B-9397-08002B2CF9AE}" pid="126" name="DeferredFromSpecialFlag">
    <vt:lpwstr>False</vt:lpwstr>
  </property>
  <property fmtid="{D5CDD505-2E9C-101B-9397-08002B2CF9AE}" pid="127" name="DeferredFromMeetingId">
    <vt:lpwstr>0</vt:lpwstr>
  </property>
  <property fmtid="{D5CDD505-2E9C-101B-9397-08002B2CF9AE}" pid="128" name="AttachmentsArray">
    <vt:lpwstr>Planning Assessment Reportý0ýýýýýTrueýFalseýFalseý1ýD14535498ý0ýFalseý542178652ýFalseýýýýTrueýTrueýTrueýFalseþStrategic Assessmentý0ýýýýýTrueýFalseýFalseý1ýD14538891ý0ýFalseý542178653ýFalseýýýýTrueýTrueýTrueýFalse</vt:lpwstr>
  </property>
  <property fmtid="{D5CDD505-2E9C-101B-9397-08002B2CF9AE}" pid="129" name="AttachmentCount">
    <vt:lpwstr>2</vt:lpwstr>
  </property>
  <property fmtid="{D5CDD505-2E9C-101B-9397-08002B2CF9AE}" pid="130" name="AttachmentPages">
    <vt:lpwstr>0</vt:lpwstr>
  </property>
  <property fmtid="{D5CDD505-2E9C-101B-9397-08002B2CF9AE}" pid="131" name="AttachmentConfidentialFlag">
    <vt:lpwstr>False</vt:lpwstr>
  </property>
  <property fmtid="{D5CDD505-2E9C-101B-9397-08002B2CF9AE}" pid="132" name="Purpose">
    <vt:lpwstr>To</vt:lpwstr>
  </property>
  <property fmtid="{D5CDD505-2E9C-101B-9397-08002B2CF9AE}" pid="133" name="PurposeWithSoftReturns">
    <vt:lpwstr>To</vt:lpwstr>
  </property>
  <property fmtid="{D5CDD505-2E9C-101B-9397-08002B2CF9AE}" pid="134" name="MasterProgramId">
    <vt:lpwstr>0</vt:lpwstr>
  </property>
  <property fmtid="{D5CDD505-2E9C-101B-9397-08002B2CF9AE}" pid="135" name="MasterProgramName">
    <vt:lpwstr> </vt:lpwstr>
  </property>
  <property fmtid="{D5CDD505-2E9C-101B-9397-08002B2CF9AE}" pid="136" name="ReportName">
    <vt:lpwstr>Standard Report No.</vt:lpwstr>
  </property>
  <property fmtid="{D5CDD505-2E9C-101B-9397-08002B2CF9AE}" pid="137" name="DAApplicant">
    <vt:lpwstr> </vt:lpwstr>
  </property>
  <property fmtid="{D5CDD505-2E9C-101B-9397-08002B2CF9AE}" pid="138" name="DAOwner">
    <vt:lpwstr> </vt:lpwstr>
  </property>
  <property fmtid="{D5CDD505-2E9C-101B-9397-08002B2CF9AE}" pid="139" name="ForAction">
    <vt:lpwstr>True</vt:lpwstr>
  </property>
  <property fmtid="{D5CDD505-2E9C-101B-9397-08002B2CF9AE}" pid="140" name="ForActionCompletionDate">
    <vt:lpwstr>11 May 2021</vt:lpwstr>
  </property>
  <property fmtid="{D5CDD505-2E9C-101B-9397-08002B2CF9AE}" pid="141" name="MinutedForMayor">
    <vt:lpwstr>False</vt:lpwstr>
  </property>
  <property fmtid="{D5CDD505-2E9C-101B-9397-08002B2CF9AE}" pid="142" name="MinutedForName">
    <vt:lpwstr> </vt:lpwstr>
  </property>
  <property fmtid="{D5CDD505-2E9C-101B-9397-08002B2CF9AE}" pid="143" name="MinutedForTitle">
    <vt:lpwstr> </vt:lpwstr>
  </property>
  <property fmtid="{D5CDD505-2E9C-101B-9397-08002B2CF9AE}" pid="144" name="CouncilId">
    <vt:lpwstr>0</vt:lpwstr>
  </property>
  <property fmtid="{D5CDD505-2E9C-101B-9397-08002B2CF9AE}" pid="145" name="CouncilText">
    <vt:lpwstr> </vt:lpwstr>
  </property>
  <property fmtid="{D5CDD505-2E9C-101B-9397-08002B2CF9AE}" pid="146" name="RelatedReportId">
    <vt:lpwstr>0</vt:lpwstr>
  </property>
  <property fmtid="{D5CDD505-2E9C-101B-9397-08002B2CF9AE}" pid="147" name="DocumentTypeName">
    <vt:lpwstr>Report</vt:lpwstr>
  </property>
  <property fmtid="{D5CDD505-2E9C-101B-9397-08002B2CF9AE}" pid="148" name="TypistInitials">
    <vt:lpwstr>DF</vt:lpwstr>
  </property>
  <property fmtid="{D5CDD505-2E9C-101B-9397-08002B2CF9AE}" pid="149" name="RecommendedMeetingScheduleId">
    <vt:lpwstr>0</vt:lpwstr>
  </property>
  <property fmtid="{D5CDD505-2E9C-101B-9397-08002B2CF9AE}" pid="150" name="RecommendedMeetingDate">
    <vt:lpwstr> </vt:lpwstr>
  </property>
  <property fmtid="{D5CDD505-2E9C-101B-9397-08002B2CF9AE}" pid="151" name="RecommendedCommitteeId">
    <vt:lpwstr>0</vt:lpwstr>
  </property>
  <property fmtid="{D5CDD505-2E9C-101B-9397-08002B2CF9AE}" pid="152" name="RecommendedCommitteeName">
    <vt:lpwstr> </vt:lpwstr>
  </property>
  <property fmtid="{D5CDD505-2E9C-101B-9397-08002B2CF9AE}" pid="153" name="PlanningApplicationDocument">
    <vt:lpwstr> </vt:lpwstr>
  </property>
  <property fmtid="{D5CDD505-2E9C-101B-9397-08002B2CF9AE}" pid="154" name="RecommendationDisabled">
    <vt:lpwstr>False</vt:lpwstr>
  </property>
  <property fmtid="{D5CDD505-2E9C-101B-9397-08002B2CF9AE}" pid="155" name="TemplatesPath">
    <vt:lpwstr>\\wscsvr1\corpdata\AA-General\InfoCouncil\</vt:lpwstr>
  </property>
  <property fmtid="{D5CDD505-2E9C-101B-9397-08002B2CF9AE}" pid="156" name="DefaultFont">
    <vt:lpwstr>Segoe</vt:lpwstr>
  </property>
  <property fmtid="{D5CDD505-2E9C-101B-9397-08002B2CF9AE}" pid="157" name="ProtectedAgendaSections">
    <vt:lpwstr>1,5</vt:lpwstr>
  </property>
  <property fmtid="{D5CDD505-2E9C-101B-9397-08002B2CF9AE}" pid="158" name="AgendaHasAttachments">
    <vt:lpwstr>True</vt:lpwstr>
  </property>
  <property fmtid="{D5CDD505-2E9C-101B-9397-08002B2CF9AE}" pid="159" name="AgendaHasSigBlock">
    <vt:lpwstr>False</vt:lpwstr>
  </property>
  <property fmtid="{D5CDD505-2E9C-101B-9397-08002B2CF9AE}" pid="160" name="RecommendationAgendaSectionNo">
    <vt:lpwstr>3</vt:lpwstr>
  </property>
  <property fmtid="{D5CDD505-2E9C-101B-9397-08002B2CF9AE}" pid="161" name="SummaryAgendaSectionNo">
    <vt:lpwstr>2</vt:lpwstr>
  </property>
  <property fmtid="{D5CDD505-2E9C-101B-9397-08002B2CF9AE}" pid="162" name="ReferenceCommitteeRequired">
    <vt:lpwstr>False</vt:lpwstr>
  </property>
  <property fmtid="{D5CDD505-2E9C-101B-9397-08002B2CF9AE}" pid="163" name="SummarySection">
    <vt:lpwstr>2</vt:lpwstr>
  </property>
  <property fmtid="{D5CDD505-2E9C-101B-9397-08002B2CF9AE}" pid="164" name="ContentTypeId">
    <vt:lpwstr>0x0101009A191997FA18BE46AE8605E4B188F5B7</vt:lpwstr>
  </property>
  <property fmtid="{D5CDD505-2E9C-101B-9397-08002B2CF9AE}" pid="165" name="ForceRevision">
    <vt:lpwstr>False</vt:lpwstr>
  </property>
  <property fmtid="{D5CDD505-2E9C-101B-9397-08002B2CF9AE}" pid="166" name="EDRMSContainerTitle">
    <vt:lpwstr>01/12/2020 Extend IN1 Zone And Retain Rear Portion 7(a)  L6 DP3944 39 Dell Road W Industrial Discounts Pty Ltd</vt:lpwstr>
  </property>
  <property fmtid="{D5CDD505-2E9C-101B-9397-08002B2CF9AE}" pid="167" name="EDRMSDestinationFolderTitle">
    <vt:lpwstr> </vt:lpwstr>
  </property>
  <property fmtid="{D5CDD505-2E9C-101B-9397-08002B2CF9AE}" pid="168" name="UpdateItemNo">
    <vt:lpwstr>False</vt:lpwstr>
  </property>
  <property fmtid="{D5CDD505-2E9C-101B-9397-08002B2CF9AE}" pid="169" name="LastSecurityLogins">
    <vt:lpwstr> </vt:lpwstr>
  </property>
  <property fmtid="{D5CDD505-2E9C-101B-9397-08002B2CF9AE}" pid="170" name="RecordIdAlternate">
    <vt:lpwstr>D14534454</vt:lpwstr>
  </property>
  <property fmtid="{D5CDD505-2E9C-101B-9397-08002B2CF9AE}" pid="171" name="SortOrder">
    <vt:lpwstr>37</vt:lpwstr>
  </property>
  <property fmtid="{D5CDD505-2E9C-101B-9397-08002B2CF9AE}" pid="172" name="OrderNumber">
    <vt:lpwstr>25</vt:lpwstr>
  </property>
  <property fmtid="{D5CDD505-2E9C-101B-9397-08002B2CF9AE}" pid="173" name="ItemNumber">
    <vt:lpwstr> </vt:lpwstr>
  </property>
  <property fmtid="{D5CDD505-2E9C-101B-9397-08002B2CF9AE}" pid="174" name="ItemNumberMasked">
    <vt:lpwstr>0.0</vt:lpwstr>
  </property>
</Properties>
</file>